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0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3300"/>
        <w:gridCol w:w="4140"/>
        <w:gridCol w:w="5328"/>
      </w:tblGrid>
      <w:tr w:rsidR="002D7847" w:rsidRPr="00CC5860" w:rsidTr="002D7847">
        <w:tblPrEx>
          <w:tblCellMar>
            <w:top w:w="0" w:type="dxa"/>
            <w:bottom w:w="0" w:type="dxa"/>
          </w:tblCellMar>
        </w:tblPrEx>
        <w:trPr>
          <w:trHeight w:val="530"/>
        </w:trPr>
        <w:tc>
          <w:tcPr>
            <w:tcW w:w="13716" w:type="dxa"/>
            <w:gridSpan w:val="4"/>
            <w:shd w:val="clear" w:color="auto" w:fill="D9D9D9"/>
          </w:tcPr>
          <w:p w:rsidR="002D7847" w:rsidRDefault="002D7847" w:rsidP="002D7847">
            <w:pPr>
              <w:pBdr>
                <w:top w:val="single" w:sz="4" w:space="1" w:color="auto"/>
                <w:bottom w:val="single" w:sz="4" w:space="0" w:color="auto"/>
              </w:pBdr>
              <w:rPr>
                <w:rFonts w:ascii="Arial" w:hAnsi="Arial" w:cs="Arial"/>
                <w:color w:val="BFBFBF"/>
                <w:sz w:val="32"/>
                <w:szCs w:val="32"/>
              </w:rPr>
            </w:pPr>
            <w:r w:rsidRPr="005A0308">
              <w:rPr>
                <w:rFonts w:ascii="Arial" w:hAnsi="Arial" w:cs="Arial"/>
                <w:color w:val="BFBFBF"/>
                <w:sz w:val="32"/>
                <w:szCs w:val="32"/>
              </w:rPr>
              <w:t xml:space="preserve">Unit </w:t>
            </w:r>
            <w:r>
              <w:rPr>
                <w:rFonts w:ascii="Arial" w:hAnsi="Arial" w:cs="Arial"/>
                <w:color w:val="BFBFBF"/>
                <w:sz w:val="32"/>
                <w:szCs w:val="32"/>
              </w:rPr>
              <w:t>10/</w:t>
            </w:r>
            <w:r w:rsidRPr="005A0308">
              <w:rPr>
                <w:rFonts w:ascii="Arial" w:hAnsi="Arial" w:cs="Arial"/>
                <w:color w:val="BFBFBF"/>
                <w:sz w:val="32"/>
                <w:szCs w:val="32"/>
              </w:rPr>
              <w:t>331: Understand child and young person development</w:t>
            </w:r>
          </w:p>
          <w:p w:rsidR="002D7847" w:rsidRDefault="002D7847" w:rsidP="002D7847">
            <w:pPr>
              <w:pBdr>
                <w:top w:val="single" w:sz="4" w:space="1" w:color="auto"/>
                <w:bottom w:val="single" w:sz="4" w:space="0" w:color="auto"/>
              </w:pBdr>
              <w:rPr>
                <w:rFonts w:ascii="Arial" w:hAnsi="Arial" w:cs="Arial"/>
                <w:color w:val="00B050"/>
                <w:sz w:val="32"/>
                <w:szCs w:val="32"/>
              </w:rPr>
            </w:pPr>
            <w:r w:rsidRPr="00776A22">
              <w:rPr>
                <w:rFonts w:ascii="Arial" w:hAnsi="Arial" w:cs="Arial"/>
                <w:color w:val="00B050"/>
                <w:sz w:val="32"/>
                <w:szCs w:val="32"/>
              </w:rPr>
              <w:t>PLTS</w:t>
            </w:r>
          </w:p>
          <w:p w:rsidR="002D7847" w:rsidRPr="00776A22" w:rsidRDefault="002D7847" w:rsidP="002D7847">
            <w:pPr>
              <w:pBdr>
                <w:top w:val="single" w:sz="4" w:space="1" w:color="auto"/>
                <w:bottom w:val="single" w:sz="4" w:space="0" w:color="auto"/>
              </w:pBdr>
              <w:rPr>
                <w:rFonts w:ascii="Arial" w:hAnsi="Arial" w:cs="Arial"/>
                <w:color w:val="00B050"/>
                <w:sz w:val="32"/>
                <w:szCs w:val="32"/>
              </w:rPr>
            </w:pPr>
            <w:r w:rsidRPr="00776A22">
              <w:rPr>
                <w:rFonts w:ascii="Arial" w:hAnsi="Arial" w:cs="Arial"/>
                <w:color w:val="00B050"/>
                <w:sz w:val="32"/>
                <w:szCs w:val="32"/>
              </w:rPr>
              <w:t>IE 1 - identify questions to answer and problems to resolve</w:t>
            </w:r>
          </w:p>
          <w:p w:rsidR="002D7847" w:rsidRPr="00776A22" w:rsidRDefault="002D7847" w:rsidP="002D7847">
            <w:pPr>
              <w:pBdr>
                <w:top w:val="single" w:sz="4" w:space="1" w:color="auto"/>
                <w:bottom w:val="single" w:sz="4" w:space="0" w:color="auto"/>
              </w:pBdr>
              <w:rPr>
                <w:rFonts w:ascii="Arial" w:hAnsi="Arial" w:cs="Arial"/>
                <w:color w:val="00B050"/>
                <w:sz w:val="32"/>
                <w:szCs w:val="32"/>
              </w:rPr>
            </w:pPr>
            <w:r w:rsidRPr="00776A22">
              <w:rPr>
                <w:rFonts w:ascii="Arial" w:hAnsi="Arial" w:cs="Arial"/>
                <w:color w:val="00B050"/>
                <w:sz w:val="32"/>
                <w:szCs w:val="32"/>
              </w:rPr>
              <w:t>IE 2 - plan and carry out research, appreciating the consequences of decisions</w:t>
            </w:r>
          </w:p>
          <w:p w:rsidR="002D7847" w:rsidRDefault="002D7847" w:rsidP="002D7847">
            <w:pPr>
              <w:rPr>
                <w:rFonts w:ascii="Arial" w:hAnsi="Arial" w:cs="Arial"/>
                <w:b/>
                <w:sz w:val="22"/>
                <w:szCs w:val="22"/>
              </w:rPr>
            </w:pPr>
            <w:r w:rsidRPr="00974B9C">
              <w:rPr>
                <w:rFonts w:ascii="Arial" w:hAnsi="Arial" w:cs="Arial"/>
                <w:b/>
                <w:sz w:val="28"/>
                <w:szCs w:val="28"/>
              </w:rPr>
              <w:t>Learning outcome 1</w:t>
            </w:r>
            <w:r>
              <w:rPr>
                <w:rFonts w:ascii="Arial" w:hAnsi="Arial" w:cs="Arial"/>
                <w:b/>
                <w:sz w:val="22"/>
                <w:szCs w:val="22"/>
              </w:rPr>
              <w:t>-</w:t>
            </w:r>
            <w:r w:rsidRPr="00974B9C">
              <w:rPr>
                <w:rFonts w:ascii="Arial" w:hAnsi="Arial" w:cs="Arial"/>
                <w:b/>
                <w:sz w:val="22"/>
                <w:szCs w:val="22"/>
              </w:rPr>
              <w:t>Understand the expected pattern of development for children and young people from birth - 19 years</w:t>
            </w:r>
          </w:p>
          <w:p w:rsidR="002D7847" w:rsidRDefault="002D7847" w:rsidP="002D7847">
            <w:pPr>
              <w:rPr>
                <w:rFonts w:ascii="Arial" w:hAnsi="Arial" w:cs="Arial"/>
                <w:b/>
                <w:sz w:val="22"/>
                <w:szCs w:val="22"/>
              </w:rPr>
            </w:pPr>
            <w:r>
              <w:rPr>
                <w:rFonts w:ascii="Arial" w:hAnsi="Arial" w:cs="Arial"/>
                <w:b/>
                <w:sz w:val="22"/>
                <w:szCs w:val="22"/>
              </w:rPr>
              <w:t>1.1</w:t>
            </w:r>
            <w:proofErr w:type="gramStart"/>
            <w:r>
              <w:rPr>
                <w:rFonts w:ascii="Arial" w:hAnsi="Arial" w:cs="Arial"/>
                <w:b/>
                <w:sz w:val="22"/>
                <w:szCs w:val="22"/>
              </w:rPr>
              <w:t>.a,b,d</w:t>
            </w:r>
            <w:proofErr w:type="gramEnd"/>
            <w:r>
              <w:rPr>
                <w:rFonts w:ascii="Arial" w:hAnsi="Arial" w:cs="Arial"/>
                <w:b/>
                <w:sz w:val="22"/>
                <w:szCs w:val="22"/>
              </w:rPr>
              <w:t xml:space="preserve"> </w:t>
            </w:r>
            <w:r w:rsidRPr="00974B9C">
              <w:rPr>
                <w:rFonts w:ascii="Arial" w:hAnsi="Arial" w:cs="Arial"/>
                <w:b/>
                <w:sz w:val="22"/>
                <w:szCs w:val="22"/>
              </w:rPr>
              <w:t xml:space="preserve">explain the sequence and rate of each aspect of development from birth – 19 years. </w:t>
            </w:r>
            <w:r>
              <w:rPr>
                <w:rFonts w:ascii="Arial" w:hAnsi="Arial" w:cs="Arial"/>
                <w:b/>
                <w:sz w:val="22"/>
                <w:szCs w:val="22"/>
              </w:rPr>
              <w:t xml:space="preserve">Use the following templates to fill in milestones for the years given. </w:t>
            </w:r>
          </w:p>
          <w:p w:rsidR="002D7847" w:rsidRDefault="002D7847" w:rsidP="002D7847">
            <w:pPr>
              <w:rPr>
                <w:rFonts w:ascii="Arial" w:hAnsi="Arial" w:cs="Arial"/>
                <w:b/>
                <w:sz w:val="22"/>
                <w:szCs w:val="22"/>
              </w:rPr>
            </w:pPr>
            <w:r>
              <w:rPr>
                <w:rFonts w:ascii="Arial" w:hAnsi="Arial" w:cs="Arial"/>
                <w:b/>
                <w:sz w:val="22"/>
                <w:szCs w:val="22"/>
              </w:rPr>
              <w:t>Assessment criteria 1.1.c,e</w:t>
            </w:r>
          </w:p>
          <w:p w:rsidR="002D7847" w:rsidRDefault="002D7847" w:rsidP="002D7847">
            <w:r>
              <w:br w:type="page"/>
            </w:r>
          </w:p>
          <w:p w:rsidR="002D7847" w:rsidRPr="00CC5860" w:rsidRDefault="002D7847" w:rsidP="002D7847">
            <w:pPr>
              <w:rPr>
                <w:rFonts w:ascii="Arial" w:hAnsi="Arial" w:cs="Arial"/>
                <w:b/>
              </w:rPr>
            </w:pPr>
          </w:p>
        </w:tc>
      </w:tr>
      <w:tr w:rsidR="002D7847" w:rsidRPr="00CC5860" w:rsidTr="002D7847">
        <w:tblPrEx>
          <w:tblCellMar>
            <w:top w:w="0" w:type="dxa"/>
            <w:bottom w:w="0" w:type="dxa"/>
          </w:tblCellMar>
        </w:tblPrEx>
        <w:trPr>
          <w:trHeight w:val="530"/>
        </w:trPr>
        <w:tc>
          <w:tcPr>
            <w:tcW w:w="948" w:type="dxa"/>
            <w:shd w:val="clear" w:color="auto" w:fill="D9D9D9"/>
          </w:tcPr>
          <w:p w:rsidR="002D7847" w:rsidRPr="00CC5860" w:rsidRDefault="002D7847" w:rsidP="002D7847">
            <w:pPr>
              <w:rPr>
                <w:rFonts w:ascii="Arial" w:hAnsi="Arial" w:cs="Arial"/>
                <w:b/>
              </w:rPr>
            </w:pPr>
          </w:p>
        </w:tc>
        <w:tc>
          <w:tcPr>
            <w:tcW w:w="3300" w:type="dxa"/>
            <w:shd w:val="clear" w:color="auto" w:fill="D9D9D9"/>
          </w:tcPr>
          <w:p w:rsidR="002D7847" w:rsidRPr="00CC5860" w:rsidRDefault="002D7847" w:rsidP="002D7847">
            <w:pPr>
              <w:jc w:val="center"/>
              <w:rPr>
                <w:rFonts w:ascii="Arial" w:hAnsi="Arial" w:cs="Arial"/>
                <w:b/>
              </w:rPr>
            </w:pPr>
            <w:r w:rsidRPr="00CC5860">
              <w:rPr>
                <w:rFonts w:ascii="Arial" w:hAnsi="Arial" w:cs="Arial"/>
                <w:b/>
              </w:rPr>
              <w:t>Physical development</w:t>
            </w:r>
          </w:p>
        </w:tc>
        <w:tc>
          <w:tcPr>
            <w:tcW w:w="4140" w:type="dxa"/>
            <w:shd w:val="clear" w:color="auto" w:fill="D9D9D9"/>
          </w:tcPr>
          <w:p w:rsidR="002D7847" w:rsidRPr="00CC5860" w:rsidRDefault="002D7847" w:rsidP="002D7847">
            <w:pPr>
              <w:jc w:val="center"/>
              <w:rPr>
                <w:rFonts w:ascii="Arial" w:hAnsi="Arial" w:cs="Arial"/>
                <w:b/>
              </w:rPr>
            </w:pPr>
            <w:r w:rsidRPr="00CC5860">
              <w:rPr>
                <w:rFonts w:ascii="Arial" w:hAnsi="Arial" w:cs="Arial"/>
                <w:b/>
              </w:rPr>
              <w:t>Communication development</w:t>
            </w:r>
          </w:p>
        </w:tc>
        <w:tc>
          <w:tcPr>
            <w:tcW w:w="5328" w:type="dxa"/>
            <w:shd w:val="clear" w:color="auto" w:fill="D9D9D9"/>
          </w:tcPr>
          <w:p w:rsidR="002D7847" w:rsidRPr="00CC5860" w:rsidRDefault="002D7847" w:rsidP="002D7847">
            <w:pPr>
              <w:jc w:val="center"/>
              <w:rPr>
                <w:rFonts w:ascii="Arial" w:hAnsi="Arial" w:cs="Arial"/>
                <w:b/>
              </w:rPr>
            </w:pPr>
            <w:r w:rsidRPr="00CC5860">
              <w:rPr>
                <w:rFonts w:ascii="Arial" w:hAnsi="Arial" w:cs="Arial"/>
                <w:b/>
              </w:rPr>
              <w:t>Social, emotional and behavioural</w:t>
            </w:r>
          </w:p>
          <w:p w:rsidR="002D7847" w:rsidRPr="00CC5860" w:rsidRDefault="002D7847" w:rsidP="002D7847">
            <w:pPr>
              <w:jc w:val="center"/>
              <w:rPr>
                <w:rFonts w:ascii="Arial" w:hAnsi="Arial" w:cs="Arial"/>
                <w:b/>
              </w:rPr>
            </w:pPr>
            <w:r w:rsidRPr="00CC5860">
              <w:rPr>
                <w:rFonts w:ascii="Arial" w:hAnsi="Arial" w:cs="Arial"/>
                <w:b/>
              </w:rPr>
              <w:t>development</w:t>
            </w:r>
          </w:p>
        </w:tc>
      </w:tr>
      <w:tr w:rsidR="002D7847" w:rsidTr="002D7847">
        <w:tblPrEx>
          <w:tblCellMar>
            <w:top w:w="0" w:type="dxa"/>
            <w:bottom w:w="0" w:type="dxa"/>
          </w:tblCellMar>
        </w:tblPrEx>
        <w:trPr>
          <w:trHeight w:val="1594"/>
        </w:trPr>
        <w:tc>
          <w:tcPr>
            <w:tcW w:w="948" w:type="dxa"/>
          </w:tcPr>
          <w:p w:rsidR="002D7847" w:rsidRPr="00CC5860" w:rsidRDefault="002D7847" w:rsidP="002D7847">
            <w:pPr>
              <w:rPr>
                <w:rFonts w:ascii="Arial" w:hAnsi="Arial" w:cs="Arial"/>
                <w:b/>
                <w:sz w:val="22"/>
                <w:szCs w:val="22"/>
              </w:rPr>
            </w:pPr>
            <w:r w:rsidRPr="00CC5860">
              <w:rPr>
                <w:rFonts w:ascii="Arial" w:hAnsi="Arial" w:cs="Arial"/>
                <w:b/>
                <w:sz w:val="22"/>
                <w:szCs w:val="22"/>
              </w:rPr>
              <w:t>Birth to 3 years</w:t>
            </w:r>
          </w:p>
        </w:tc>
        <w:tc>
          <w:tcPr>
            <w:tcW w:w="3300" w:type="dxa"/>
          </w:tcPr>
          <w:p w:rsidR="002D7847" w:rsidRPr="00CC5860" w:rsidRDefault="002D7847" w:rsidP="002D7847">
            <w:pPr>
              <w:pStyle w:val="Header"/>
              <w:tabs>
                <w:tab w:val="clear" w:pos="4320"/>
                <w:tab w:val="clear" w:pos="8640"/>
              </w:tabs>
              <w:rPr>
                <w:rFonts w:ascii="Arial" w:hAnsi="Arial" w:cs="Arial"/>
                <w:sz w:val="22"/>
                <w:szCs w:val="22"/>
              </w:rPr>
            </w:pPr>
          </w:p>
        </w:tc>
        <w:tc>
          <w:tcPr>
            <w:tcW w:w="4140" w:type="dxa"/>
          </w:tcPr>
          <w:p w:rsidR="002D7847" w:rsidRPr="00CC5860" w:rsidRDefault="002D7847" w:rsidP="002D7847">
            <w:pPr>
              <w:rPr>
                <w:rFonts w:ascii="Arial" w:hAnsi="Arial" w:cs="Arial"/>
                <w:sz w:val="22"/>
                <w:szCs w:val="22"/>
              </w:rPr>
            </w:pPr>
          </w:p>
        </w:tc>
        <w:tc>
          <w:tcPr>
            <w:tcW w:w="5328" w:type="dxa"/>
          </w:tcPr>
          <w:p w:rsidR="002D7847" w:rsidRPr="00CC5860" w:rsidRDefault="002D7847" w:rsidP="002D7847">
            <w:pPr>
              <w:pStyle w:val="Header"/>
              <w:tabs>
                <w:tab w:val="clear" w:pos="4320"/>
                <w:tab w:val="clear" w:pos="8640"/>
              </w:tabs>
              <w:rPr>
                <w:rFonts w:ascii="Arial" w:hAnsi="Arial" w:cs="Arial"/>
                <w:sz w:val="22"/>
                <w:szCs w:val="22"/>
              </w:rPr>
            </w:pPr>
          </w:p>
        </w:tc>
      </w:tr>
      <w:tr w:rsidR="002D7847" w:rsidTr="002D7847">
        <w:tblPrEx>
          <w:tblCellMar>
            <w:top w:w="0" w:type="dxa"/>
            <w:bottom w:w="0" w:type="dxa"/>
          </w:tblCellMar>
        </w:tblPrEx>
        <w:trPr>
          <w:trHeight w:val="1603"/>
        </w:trPr>
        <w:tc>
          <w:tcPr>
            <w:tcW w:w="948" w:type="dxa"/>
          </w:tcPr>
          <w:p w:rsidR="002D7847" w:rsidRPr="00CC5860" w:rsidRDefault="002D7847" w:rsidP="002D7847">
            <w:pPr>
              <w:rPr>
                <w:rFonts w:ascii="Arial" w:hAnsi="Arial" w:cs="Arial"/>
                <w:b/>
                <w:sz w:val="22"/>
                <w:szCs w:val="22"/>
              </w:rPr>
            </w:pPr>
            <w:r w:rsidRPr="00CC5860">
              <w:rPr>
                <w:rFonts w:ascii="Arial" w:hAnsi="Arial" w:cs="Arial"/>
                <w:b/>
                <w:sz w:val="22"/>
                <w:szCs w:val="22"/>
              </w:rPr>
              <w:t>3-7 years</w:t>
            </w:r>
          </w:p>
        </w:tc>
        <w:tc>
          <w:tcPr>
            <w:tcW w:w="3300" w:type="dxa"/>
          </w:tcPr>
          <w:p w:rsidR="002D7847" w:rsidRPr="00CC5860" w:rsidRDefault="002D7847" w:rsidP="002D7847">
            <w:pPr>
              <w:rPr>
                <w:rFonts w:ascii="Arial" w:hAnsi="Arial" w:cs="Arial"/>
                <w:sz w:val="22"/>
                <w:szCs w:val="22"/>
              </w:rPr>
            </w:pPr>
          </w:p>
        </w:tc>
        <w:tc>
          <w:tcPr>
            <w:tcW w:w="4140" w:type="dxa"/>
          </w:tcPr>
          <w:p w:rsidR="002D7847" w:rsidRPr="00CC5860" w:rsidRDefault="002D7847" w:rsidP="002D7847">
            <w:pPr>
              <w:rPr>
                <w:rFonts w:ascii="Arial" w:hAnsi="Arial" w:cs="Arial"/>
                <w:sz w:val="22"/>
                <w:szCs w:val="22"/>
              </w:rPr>
            </w:pPr>
          </w:p>
        </w:tc>
        <w:tc>
          <w:tcPr>
            <w:tcW w:w="5328" w:type="dxa"/>
          </w:tcPr>
          <w:p w:rsidR="002D7847" w:rsidRPr="00CC5860" w:rsidRDefault="002D7847" w:rsidP="002D7847">
            <w:pPr>
              <w:rPr>
                <w:rFonts w:ascii="Arial" w:hAnsi="Arial" w:cs="Arial"/>
                <w:sz w:val="22"/>
                <w:szCs w:val="22"/>
              </w:rPr>
            </w:pPr>
          </w:p>
        </w:tc>
      </w:tr>
      <w:tr w:rsidR="002D7847" w:rsidTr="002D7847">
        <w:tblPrEx>
          <w:tblCellMar>
            <w:top w:w="0" w:type="dxa"/>
            <w:bottom w:w="0" w:type="dxa"/>
          </w:tblCellMar>
        </w:tblPrEx>
        <w:trPr>
          <w:trHeight w:val="1432"/>
        </w:trPr>
        <w:tc>
          <w:tcPr>
            <w:tcW w:w="948" w:type="dxa"/>
          </w:tcPr>
          <w:p w:rsidR="002D7847" w:rsidRPr="00CC5860" w:rsidRDefault="002D7847" w:rsidP="002D7847">
            <w:pPr>
              <w:rPr>
                <w:rFonts w:ascii="Arial" w:hAnsi="Arial" w:cs="Arial"/>
                <w:b/>
                <w:sz w:val="22"/>
                <w:szCs w:val="22"/>
              </w:rPr>
            </w:pPr>
            <w:r w:rsidRPr="00CC5860">
              <w:rPr>
                <w:rFonts w:ascii="Arial" w:hAnsi="Arial" w:cs="Arial"/>
                <w:b/>
                <w:sz w:val="22"/>
                <w:szCs w:val="22"/>
              </w:rPr>
              <w:t>7-12 years</w:t>
            </w:r>
          </w:p>
        </w:tc>
        <w:tc>
          <w:tcPr>
            <w:tcW w:w="3300" w:type="dxa"/>
          </w:tcPr>
          <w:p w:rsidR="002D7847" w:rsidRPr="00CC5860" w:rsidRDefault="002D7847" w:rsidP="002D7847">
            <w:pPr>
              <w:rPr>
                <w:rFonts w:ascii="Arial" w:hAnsi="Arial" w:cs="Arial"/>
                <w:sz w:val="22"/>
                <w:szCs w:val="22"/>
              </w:rPr>
            </w:pPr>
          </w:p>
        </w:tc>
        <w:tc>
          <w:tcPr>
            <w:tcW w:w="4140" w:type="dxa"/>
          </w:tcPr>
          <w:p w:rsidR="002D7847" w:rsidRPr="00CC5860" w:rsidRDefault="002D7847" w:rsidP="002D7847">
            <w:pPr>
              <w:rPr>
                <w:rFonts w:ascii="Arial" w:hAnsi="Arial" w:cs="Arial"/>
                <w:sz w:val="22"/>
                <w:szCs w:val="22"/>
              </w:rPr>
            </w:pPr>
          </w:p>
        </w:tc>
        <w:tc>
          <w:tcPr>
            <w:tcW w:w="5328" w:type="dxa"/>
          </w:tcPr>
          <w:p w:rsidR="002D7847" w:rsidRPr="00CC5860" w:rsidRDefault="002D7847" w:rsidP="002D7847">
            <w:pPr>
              <w:rPr>
                <w:rFonts w:ascii="Arial" w:hAnsi="Arial" w:cs="Arial"/>
                <w:sz w:val="22"/>
                <w:szCs w:val="22"/>
              </w:rPr>
            </w:pPr>
          </w:p>
        </w:tc>
      </w:tr>
      <w:tr w:rsidR="002D7847" w:rsidTr="002D7847">
        <w:tblPrEx>
          <w:tblCellMar>
            <w:top w:w="0" w:type="dxa"/>
            <w:bottom w:w="0" w:type="dxa"/>
          </w:tblCellMar>
        </w:tblPrEx>
        <w:trPr>
          <w:trHeight w:val="1414"/>
        </w:trPr>
        <w:tc>
          <w:tcPr>
            <w:tcW w:w="948" w:type="dxa"/>
          </w:tcPr>
          <w:p w:rsidR="002D7847" w:rsidRPr="00CC5860" w:rsidRDefault="002D7847" w:rsidP="002D7847">
            <w:pPr>
              <w:rPr>
                <w:rFonts w:ascii="Arial" w:hAnsi="Arial" w:cs="Arial"/>
                <w:b/>
                <w:sz w:val="22"/>
                <w:szCs w:val="22"/>
              </w:rPr>
            </w:pPr>
            <w:r w:rsidRPr="00CC5860">
              <w:rPr>
                <w:rFonts w:ascii="Arial" w:hAnsi="Arial" w:cs="Arial"/>
                <w:b/>
                <w:sz w:val="22"/>
                <w:szCs w:val="22"/>
              </w:rPr>
              <w:lastRenderedPageBreak/>
              <w:t>12-16 years</w:t>
            </w:r>
          </w:p>
        </w:tc>
        <w:tc>
          <w:tcPr>
            <w:tcW w:w="3300" w:type="dxa"/>
          </w:tcPr>
          <w:p w:rsidR="002D7847" w:rsidRPr="00CC5860" w:rsidRDefault="002D7847" w:rsidP="002D7847">
            <w:pPr>
              <w:rPr>
                <w:rFonts w:ascii="Arial" w:hAnsi="Arial" w:cs="Arial"/>
                <w:sz w:val="22"/>
                <w:szCs w:val="22"/>
              </w:rPr>
            </w:pPr>
          </w:p>
        </w:tc>
        <w:tc>
          <w:tcPr>
            <w:tcW w:w="4140" w:type="dxa"/>
          </w:tcPr>
          <w:p w:rsidR="002D7847" w:rsidRPr="00CC5860" w:rsidRDefault="002D7847" w:rsidP="002D7847">
            <w:pPr>
              <w:rPr>
                <w:rFonts w:ascii="Arial" w:hAnsi="Arial" w:cs="Arial"/>
                <w:sz w:val="22"/>
                <w:szCs w:val="22"/>
              </w:rPr>
            </w:pPr>
          </w:p>
        </w:tc>
        <w:tc>
          <w:tcPr>
            <w:tcW w:w="5328" w:type="dxa"/>
          </w:tcPr>
          <w:p w:rsidR="002D7847" w:rsidRPr="00CC5860" w:rsidRDefault="002D7847" w:rsidP="002D7847">
            <w:pPr>
              <w:rPr>
                <w:rFonts w:ascii="Arial" w:hAnsi="Arial" w:cs="Arial"/>
                <w:sz w:val="22"/>
                <w:szCs w:val="22"/>
              </w:rPr>
            </w:pPr>
          </w:p>
        </w:tc>
      </w:tr>
    </w:tbl>
    <w:tbl>
      <w:tblPr>
        <w:tblpPr w:leftFromText="180" w:rightFromText="180" w:vertAnchor="page" w:horzAnchor="margin" w:tblpY="4065"/>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760"/>
        <w:gridCol w:w="6910"/>
      </w:tblGrid>
      <w:tr w:rsidR="002D7847" w:rsidTr="002D7847">
        <w:tblPrEx>
          <w:tblCellMar>
            <w:top w:w="0" w:type="dxa"/>
            <w:bottom w:w="0" w:type="dxa"/>
          </w:tblCellMar>
        </w:tblPrEx>
        <w:trPr>
          <w:trHeight w:val="530"/>
        </w:trPr>
        <w:tc>
          <w:tcPr>
            <w:tcW w:w="1188" w:type="dxa"/>
            <w:shd w:val="clear" w:color="auto" w:fill="D9D9D9"/>
          </w:tcPr>
          <w:p w:rsidR="002D7847" w:rsidRDefault="002D7847" w:rsidP="002D7847">
            <w:pPr>
              <w:rPr>
                <w:rFonts w:ascii="Comic Sans MS" w:hAnsi="Comic Sans MS"/>
                <w:b/>
              </w:rPr>
            </w:pPr>
          </w:p>
        </w:tc>
        <w:tc>
          <w:tcPr>
            <w:tcW w:w="5760" w:type="dxa"/>
            <w:shd w:val="clear" w:color="auto" w:fill="D9D9D9"/>
            <w:vAlign w:val="bottom"/>
          </w:tcPr>
          <w:p w:rsidR="002D7847" w:rsidRDefault="002D7847" w:rsidP="002D7847">
            <w:pPr>
              <w:jc w:val="center"/>
              <w:rPr>
                <w:rFonts w:ascii="Arial" w:hAnsi="Arial"/>
                <w:b/>
              </w:rPr>
            </w:pPr>
            <w:r>
              <w:rPr>
                <w:rFonts w:ascii="Arial" w:hAnsi="Arial"/>
                <w:b/>
              </w:rPr>
              <w:t>Intellectual/cognitive development</w:t>
            </w:r>
          </w:p>
        </w:tc>
        <w:tc>
          <w:tcPr>
            <w:tcW w:w="6910" w:type="dxa"/>
            <w:shd w:val="clear" w:color="auto" w:fill="D9D9D9"/>
          </w:tcPr>
          <w:p w:rsidR="002D7847" w:rsidRDefault="002D7847" w:rsidP="002D7847">
            <w:pPr>
              <w:pStyle w:val="Heading1"/>
              <w:jc w:val="center"/>
              <w:rPr>
                <w:sz w:val="24"/>
                <w:szCs w:val="24"/>
              </w:rPr>
            </w:pPr>
            <w:r>
              <w:rPr>
                <w:sz w:val="24"/>
                <w:szCs w:val="24"/>
              </w:rPr>
              <w:t>Moral development</w:t>
            </w:r>
          </w:p>
        </w:tc>
      </w:tr>
      <w:tr w:rsidR="002D7847" w:rsidTr="002D7847">
        <w:tblPrEx>
          <w:tblCellMar>
            <w:top w:w="0" w:type="dxa"/>
            <w:bottom w:w="0" w:type="dxa"/>
          </w:tblCellMar>
        </w:tblPrEx>
        <w:trPr>
          <w:trHeight w:val="1741"/>
        </w:trPr>
        <w:tc>
          <w:tcPr>
            <w:tcW w:w="1188" w:type="dxa"/>
          </w:tcPr>
          <w:p w:rsidR="002D7847" w:rsidRPr="00CC5860" w:rsidRDefault="002D7847" w:rsidP="002D7847">
            <w:pPr>
              <w:rPr>
                <w:rFonts w:ascii="Arial" w:hAnsi="Arial"/>
                <w:b/>
                <w:sz w:val="22"/>
                <w:szCs w:val="22"/>
              </w:rPr>
            </w:pPr>
            <w:r w:rsidRPr="00CC5860">
              <w:rPr>
                <w:rFonts w:ascii="Arial" w:hAnsi="Arial"/>
                <w:b/>
                <w:sz w:val="22"/>
                <w:szCs w:val="22"/>
              </w:rPr>
              <w:t>Birth to 3 years</w:t>
            </w:r>
          </w:p>
        </w:tc>
        <w:tc>
          <w:tcPr>
            <w:tcW w:w="5760" w:type="dxa"/>
          </w:tcPr>
          <w:p w:rsidR="002D7847" w:rsidRPr="00CC5860" w:rsidRDefault="002D7847" w:rsidP="002D7847">
            <w:pPr>
              <w:pStyle w:val="Header"/>
              <w:tabs>
                <w:tab w:val="clear" w:pos="4320"/>
                <w:tab w:val="clear" w:pos="8640"/>
              </w:tabs>
              <w:rPr>
                <w:sz w:val="22"/>
                <w:szCs w:val="22"/>
              </w:rPr>
            </w:pPr>
          </w:p>
        </w:tc>
        <w:tc>
          <w:tcPr>
            <w:tcW w:w="6910" w:type="dxa"/>
          </w:tcPr>
          <w:p w:rsidR="002D7847" w:rsidRPr="00CC5860" w:rsidRDefault="002D7847" w:rsidP="002D7847">
            <w:pPr>
              <w:rPr>
                <w:sz w:val="22"/>
                <w:szCs w:val="22"/>
              </w:rPr>
            </w:pPr>
          </w:p>
        </w:tc>
      </w:tr>
      <w:tr w:rsidR="002D7847" w:rsidTr="002D7847">
        <w:tblPrEx>
          <w:tblCellMar>
            <w:top w:w="0" w:type="dxa"/>
            <w:bottom w:w="0" w:type="dxa"/>
          </w:tblCellMar>
        </w:tblPrEx>
        <w:trPr>
          <w:trHeight w:val="1741"/>
        </w:trPr>
        <w:tc>
          <w:tcPr>
            <w:tcW w:w="1188" w:type="dxa"/>
          </w:tcPr>
          <w:p w:rsidR="002D7847" w:rsidRPr="00CC5860" w:rsidRDefault="002D7847" w:rsidP="002D7847">
            <w:pPr>
              <w:rPr>
                <w:rFonts w:ascii="Arial" w:hAnsi="Arial"/>
                <w:b/>
                <w:sz w:val="22"/>
                <w:szCs w:val="22"/>
              </w:rPr>
            </w:pPr>
            <w:r w:rsidRPr="00CC5860">
              <w:rPr>
                <w:rFonts w:ascii="Arial" w:hAnsi="Arial"/>
                <w:b/>
                <w:sz w:val="22"/>
                <w:szCs w:val="22"/>
              </w:rPr>
              <w:t>3-7 years</w:t>
            </w:r>
          </w:p>
        </w:tc>
        <w:tc>
          <w:tcPr>
            <w:tcW w:w="5760" w:type="dxa"/>
          </w:tcPr>
          <w:p w:rsidR="002D7847" w:rsidRPr="00CC5860" w:rsidRDefault="002D7847" w:rsidP="002D7847">
            <w:pPr>
              <w:rPr>
                <w:sz w:val="22"/>
                <w:szCs w:val="22"/>
              </w:rPr>
            </w:pPr>
          </w:p>
        </w:tc>
        <w:tc>
          <w:tcPr>
            <w:tcW w:w="6910" w:type="dxa"/>
          </w:tcPr>
          <w:p w:rsidR="002D7847" w:rsidRPr="00CC5860" w:rsidRDefault="002D7847" w:rsidP="002D7847">
            <w:pPr>
              <w:rPr>
                <w:sz w:val="22"/>
                <w:szCs w:val="22"/>
              </w:rPr>
            </w:pPr>
          </w:p>
        </w:tc>
      </w:tr>
      <w:tr w:rsidR="002D7847" w:rsidTr="002D7847">
        <w:tblPrEx>
          <w:tblCellMar>
            <w:top w:w="0" w:type="dxa"/>
            <w:bottom w:w="0" w:type="dxa"/>
          </w:tblCellMar>
        </w:tblPrEx>
        <w:trPr>
          <w:trHeight w:val="1741"/>
        </w:trPr>
        <w:tc>
          <w:tcPr>
            <w:tcW w:w="1188" w:type="dxa"/>
          </w:tcPr>
          <w:p w:rsidR="002D7847" w:rsidRPr="00CC5860" w:rsidRDefault="002D7847" w:rsidP="002D7847">
            <w:pPr>
              <w:rPr>
                <w:rFonts w:ascii="Arial" w:hAnsi="Arial"/>
                <w:b/>
                <w:sz w:val="22"/>
                <w:szCs w:val="22"/>
              </w:rPr>
            </w:pPr>
            <w:r w:rsidRPr="00CC5860">
              <w:rPr>
                <w:rFonts w:ascii="Arial" w:hAnsi="Arial"/>
                <w:b/>
                <w:sz w:val="22"/>
                <w:szCs w:val="22"/>
              </w:rPr>
              <w:t>7-12 years</w:t>
            </w:r>
          </w:p>
        </w:tc>
        <w:tc>
          <w:tcPr>
            <w:tcW w:w="5760" w:type="dxa"/>
          </w:tcPr>
          <w:p w:rsidR="002D7847" w:rsidRPr="00CC5860" w:rsidRDefault="002D7847" w:rsidP="002D7847">
            <w:pPr>
              <w:rPr>
                <w:sz w:val="22"/>
                <w:szCs w:val="22"/>
              </w:rPr>
            </w:pPr>
          </w:p>
        </w:tc>
        <w:tc>
          <w:tcPr>
            <w:tcW w:w="6910" w:type="dxa"/>
          </w:tcPr>
          <w:p w:rsidR="002D7847" w:rsidRPr="00CC5860" w:rsidRDefault="002D7847" w:rsidP="002D7847">
            <w:pPr>
              <w:rPr>
                <w:sz w:val="22"/>
                <w:szCs w:val="22"/>
              </w:rPr>
            </w:pPr>
          </w:p>
        </w:tc>
      </w:tr>
      <w:tr w:rsidR="002D7847" w:rsidTr="002D7847">
        <w:tblPrEx>
          <w:tblCellMar>
            <w:top w:w="0" w:type="dxa"/>
            <w:bottom w:w="0" w:type="dxa"/>
          </w:tblCellMar>
        </w:tblPrEx>
        <w:trPr>
          <w:trHeight w:val="1837"/>
        </w:trPr>
        <w:tc>
          <w:tcPr>
            <w:tcW w:w="1188" w:type="dxa"/>
          </w:tcPr>
          <w:p w:rsidR="002D7847" w:rsidRPr="00CC5860" w:rsidRDefault="002D7847" w:rsidP="002D7847">
            <w:pPr>
              <w:rPr>
                <w:rFonts w:ascii="Arial" w:hAnsi="Arial"/>
                <w:b/>
                <w:sz w:val="22"/>
                <w:szCs w:val="22"/>
              </w:rPr>
            </w:pPr>
            <w:r w:rsidRPr="00CC5860">
              <w:rPr>
                <w:rFonts w:ascii="Arial" w:hAnsi="Arial"/>
                <w:b/>
                <w:sz w:val="22"/>
                <w:szCs w:val="22"/>
              </w:rPr>
              <w:t>12-19</w:t>
            </w:r>
          </w:p>
          <w:p w:rsidR="002D7847" w:rsidRPr="00CC5860" w:rsidRDefault="002D7847" w:rsidP="002D7847">
            <w:pPr>
              <w:rPr>
                <w:rFonts w:ascii="Arial" w:hAnsi="Arial"/>
                <w:b/>
                <w:sz w:val="22"/>
                <w:szCs w:val="22"/>
              </w:rPr>
            </w:pPr>
            <w:r w:rsidRPr="00CC5860">
              <w:rPr>
                <w:rFonts w:ascii="Arial" w:hAnsi="Arial"/>
                <w:b/>
                <w:sz w:val="22"/>
                <w:szCs w:val="22"/>
              </w:rPr>
              <w:t>years</w:t>
            </w:r>
          </w:p>
        </w:tc>
        <w:tc>
          <w:tcPr>
            <w:tcW w:w="5760" w:type="dxa"/>
          </w:tcPr>
          <w:p w:rsidR="002D7847" w:rsidRPr="00CC5860" w:rsidRDefault="002D7847" w:rsidP="002D7847">
            <w:pPr>
              <w:rPr>
                <w:sz w:val="22"/>
                <w:szCs w:val="22"/>
              </w:rPr>
            </w:pPr>
          </w:p>
        </w:tc>
        <w:tc>
          <w:tcPr>
            <w:tcW w:w="6910" w:type="dxa"/>
          </w:tcPr>
          <w:p w:rsidR="002D7847" w:rsidRPr="00CC5860" w:rsidRDefault="002D7847" w:rsidP="002D7847">
            <w:pPr>
              <w:rPr>
                <w:sz w:val="22"/>
                <w:szCs w:val="22"/>
              </w:rPr>
            </w:pPr>
          </w:p>
        </w:tc>
      </w:tr>
    </w:tbl>
    <w:p w:rsidR="00430BB6" w:rsidRDefault="00430BB6"/>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8"/>
      </w:tblGrid>
      <w:tr w:rsidR="002D7847" w:rsidTr="002D7847">
        <w:tc>
          <w:tcPr>
            <w:tcW w:w="13858" w:type="dxa"/>
            <w:shd w:val="clear" w:color="auto" w:fill="auto"/>
          </w:tcPr>
          <w:p w:rsidR="002D7847" w:rsidRPr="00974B9C" w:rsidRDefault="002D7847" w:rsidP="002D7847">
            <w:pPr>
              <w:rPr>
                <w:rFonts w:ascii="Arial" w:hAnsi="Arial" w:cs="Arial"/>
                <w:b/>
              </w:rPr>
            </w:pPr>
            <w:r>
              <w:rPr>
                <w:rFonts w:ascii="Arial" w:hAnsi="Arial" w:cs="Arial"/>
                <w:b/>
              </w:rPr>
              <w:t>Definitions:</w:t>
            </w:r>
            <w:r w:rsidRPr="00974B9C">
              <w:t xml:space="preserve"> </w:t>
            </w:r>
            <w:r>
              <w:rPr>
                <w:rFonts w:ascii="Arial" w:hAnsi="Arial" w:cs="Arial"/>
                <w:b/>
              </w:rPr>
              <w:t>1.2-</w:t>
            </w:r>
            <w:r w:rsidRPr="00974B9C">
              <w:rPr>
                <w:rFonts w:ascii="Arial" w:hAnsi="Arial" w:cs="Arial"/>
                <w:b/>
              </w:rPr>
              <w:t xml:space="preserve"> </w:t>
            </w:r>
            <w:proofErr w:type="gramStart"/>
            <w:r w:rsidRPr="00974B9C">
              <w:rPr>
                <w:rFonts w:ascii="Arial" w:hAnsi="Arial" w:cs="Arial"/>
                <w:b/>
              </w:rPr>
              <w:t>explain</w:t>
            </w:r>
            <w:proofErr w:type="gramEnd"/>
            <w:r w:rsidRPr="00974B9C">
              <w:rPr>
                <w:rFonts w:ascii="Arial" w:hAnsi="Arial" w:cs="Arial"/>
                <w:b/>
              </w:rPr>
              <w:t xml:space="preserve"> the difference between sequence of development and rate of development and why the difference is important.</w:t>
            </w:r>
          </w:p>
          <w:p w:rsidR="002D7847" w:rsidRPr="00CC5860" w:rsidRDefault="002D7847" w:rsidP="001F7422">
            <w:pPr>
              <w:ind w:right="-2388"/>
              <w:rPr>
                <w:rFonts w:ascii="Arial" w:hAnsi="Arial" w:cs="Arial"/>
                <w:b/>
                <w:color w:val="000000"/>
              </w:rPr>
            </w:pPr>
          </w:p>
        </w:tc>
      </w:tr>
      <w:tr w:rsidR="002D7847" w:rsidTr="001F7422">
        <w:tc>
          <w:tcPr>
            <w:tcW w:w="13858" w:type="dxa"/>
            <w:shd w:val="clear" w:color="auto" w:fill="D9D9D9"/>
          </w:tcPr>
          <w:p w:rsidR="002D7847" w:rsidRPr="00CC5860" w:rsidRDefault="002D7847" w:rsidP="001F7422">
            <w:pPr>
              <w:ind w:right="-2388"/>
              <w:rPr>
                <w:rFonts w:ascii="Arial" w:hAnsi="Arial" w:cs="Arial"/>
                <w:b/>
                <w:color w:val="000000"/>
              </w:rPr>
            </w:pPr>
            <w:r w:rsidRPr="00CC5860">
              <w:rPr>
                <w:rFonts w:ascii="Arial" w:hAnsi="Arial" w:cs="Arial"/>
                <w:b/>
                <w:color w:val="000000"/>
              </w:rPr>
              <w:t>Sequence of development</w:t>
            </w:r>
          </w:p>
        </w:tc>
      </w:tr>
      <w:tr w:rsidR="002D7847" w:rsidTr="001F7422">
        <w:tc>
          <w:tcPr>
            <w:tcW w:w="13858" w:type="dxa"/>
            <w:tcBorders>
              <w:bottom w:val="single" w:sz="4" w:space="0" w:color="auto"/>
            </w:tcBorders>
          </w:tcPr>
          <w:p w:rsidR="002D7847" w:rsidRPr="00CC5860" w:rsidRDefault="002D7847" w:rsidP="001F7422">
            <w:pPr>
              <w:rPr>
                <w:rFonts w:ascii="Arial" w:hAnsi="Arial" w:cs="Arial"/>
                <w:b/>
                <w:color w:val="000000"/>
                <w:sz w:val="22"/>
              </w:rPr>
            </w:pPr>
            <w:r w:rsidRPr="00CC5860">
              <w:rPr>
                <w:rFonts w:ascii="Arial" w:hAnsi="Arial" w:cs="Arial"/>
                <w:b/>
                <w:color w:val="000000"/>
                <w:sz w:val="22"/>
              </w:rPr>
              <w:t>Definition:</w:t>
            </w: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tc>
      </w:tr>
      <w:tr w:rsidR="002D7847" w:rsidTr="001F7422">
        <w:tc>
          <w:tcPr>
            <w:tcW w:w="13858" w:type="dxa"/>
            <w:shd w:val="clear" w:color="auto" w:fill="D9D9D9"/>
          </w:tcPr>
          <w:p w:rsidR="002D7847" w:rsidRPr="00CC5860" w:rsidRDefault="002D7847" w:rsidP="001F7422">
            <w:pPr>
              <w:rPr>
                <w:rFonts w:ascii="Arial" w:hAnsi="Arial" w:cs="Arial"/>
                <w:b/>
                <w:color w:val="000000"/>
              </w:rPr>
            </w:pPr>
            <w:r w:rsidRPr="00CC5860">
              <w:rPr>
                <w:rFonts w:ascii="Arial" w:hAnsi="Arial" w:cs="Arial"/>
                <w:b/>
                <w:color w:val="000000"/>
              </w:rPr>
              <w:t>Rate of development</w:t>
            </w:r>
          </w:p>
        </w:tc>
      </w:tr>
      <w:tr w:rsidR="002D7847" w:rsidTr="001F7422">
        <w:tc>
          <w:tcPr>
            <w:tcW w:w="13858" w:type="dxa"/>
            <w:tcBorders>
              <w:bottom w:val="single" w:sz="4" w:space="0" w:color="auto"/>
            </w:tcBorders>
          </w:tcPr>
          <w:p w:rsidR="002D7847" w:rsidRPr="00CC5860" w:rsidRDefault="002D7847" w:rsidP="001F7422">
            <w:pPr>
              <w:rPr>
                <w:rFonts w:ascii="Arial" w:hAnsi="Arial" w:cs="Arial"/>
                <w:b/>
                <w:color w:val="000000"/>
                <w:sz w:val="22"/>
              </w:rPr>
            </w:pPr>
            <w:r w:rsidRPr="00CC5860">
              <w:rPr>
                <w:rFonts w:ascii="Arial" w:hAnsi="Arial" w:cs="Arial"/>
                <w:b/>
                <w:color w:val="000000"/>
                <w:sz w:val="22"/>
              </w:rPr>
              <w:t>Definition:</w:t>
            </w: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tc>
      </w:tr>
      <w:tr w:rsidR="002D7847" w:rsidTr="001F7422">
        <w:tc>
          <w:tcPr>
            <w:tcW w:w="13858" w:type="dxa"/>
            <w:shd w:val="clear" w:color="auto" w:fill="D9D9D9"/>
          </w:tcPr>
          <w:p w:rsidR="002D7847" w:rsidRPr="00CC5860" w:rsidRDefault="002D7847" w:rsidP="001F7422">
            <w:pPr>
              <w:rPr>
                <w:rFonts w:ascii="Arial" w:hAnsi="Arial" w:cs="Arial"/>
                <w:b/>
                <w:color w:val="000000"/>
              </w:rPr>
            </w:pPr>
            <w:r w:rsidRPr="00CC5860">
              <w:rPr>
                <w:rFonts w:ascii="Arial" w:hAnsi="Arial" w:cs="Arial"/>
                <w:b/>
                <w:color w:val="000000"/>
              </w:rPr>
              <w:t>Why is the difference between the two important:</w:t>
            </w:r>
          </w:p>
        </w:tc>
      </w:tr>
      <w:tr w:rsidR="002D7847" w:rsidTr="001F7422">
        <w:tc>
          <w:tcPr>
            <w:tcW w:w="13858" w:type="dxa"/>
          </w:tcPr>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p w:rsidR="002D7847" w:rsidRPr="00CC5860" w:rsidRDefault="002D7847" w:rsidP="001F7422">
            <w:pPr>
              <w:rPr>
                <w:rFonts w:ascii="Arial" w:hAnsi="Arial" w:cs="Arial"/>
                <w:b/>
                <w:color w:val="000000"/>
                <w:sz w:val="22"/>
              </w:rPr>
            </w:pPr>
          </w:p>
        </w:tc>
      </w:tr>
    </w:tbl>
    <w:p w:rsidR="002D7847" w:rsidRDefault="002D7847"/>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624"/>
      </w:tblGrid>
      <w:tr w:rsidR="002D7847" w:rsidTr="001F7422">
        <w:tblPrEx>
          <w:tblCellMar>
            <w:top w:w="0" w:type="dxa"/>
            <w:bottom w:w="0" w:type="dxa"/>
          </w:tblCellMar>
        </w:tblPrEx>
        <w:tc>
          <w:tcPr>
            <w:tcW w:w="13575" w:type="dxa"/>
            <w:gridSpan w:val="2"/>
            <w:shd w:val="clear" w:color="auto" w:fill="D9D9D9"/>
          </w:tcPr>
          <w:p w:rsidR="002D7847" w:rsidRPr="008A7DE0" w:rsidRDefault="002D7847" w:rsidP="001F7422">
            <w:pPr>
              <w:rPr>
                <w:rFonts w:ascii="Arial" w:hAnsi="Arial" w:cs="Arial"/>
                <w:b/>
                <w:bCs/>
                <w:color w:val="000000"/>
                <w:sz w:val="40"/>
                <w:szCs w:val="40"/>
              </w:rPr>
            </w:pPr>
            <w:r w:rsidRPr="008A7DE0">
              <w:rPr>
                <w:rFonts w:ascii="Arial" w:hAnsi="Arial" w:cs="Arial"/>
                <w:b/>
                <w:bCs/>
                <w:color w:val="000000"/>
                <w:sz w:val="40"/>
                <w:szCs w:val="40"/>
              </w:rPr>
              <w:lastRenderedPageBreak/>
              <w:t>Unit 10/ 331: Understand child and young person development</w:t>
            </w:r>
          </w:p>
          <w:p w:rsidR="002D7847" w:rsidRPr="008A7DE0" w:rsidRDefault="002D7847" w:rsidP="001F7422">
            <w:pPr>
              <w:rPr>
                <w:rFonts w:ascii="Arial" w:hAnsi="Arial" w:cs="Arial"/>
                <w:b/>
                <w:bCs/>
                <w:color w:val="00B050"/>
                <w:sz w:val="22"/>
              </w:rPr>
            </w:pPr>
            <w:r w:rsidRPr="008A7DE0">
              <w:rPr>
                <w:rFonts w:ascii="Arial" w:hAnsi="Arial" w:cs="Arial"/>
                <w:b/>
                <w:bCs/>
                <w:color w:val="00B050"/>
                <w:sz w:val="22"/>
              </w:rPr>
              <w:t>PLTS</w:t>
            </w:r>
          </w:p>
          <w:p w:rsidR="002D7847" w:rsidRPr="008A7DE0" w:rsidRDefault="002D7847" w:rsidP="001F7422">
            <w:pPr>
              <w:rPr>
                <w:rFonts w:ascii="Arial" w:hAnsi="Arial" w:cs="Arial"/>
                <w:b/>
                <w:bCs/>
                <w:color w:val="00B050"/>
                <w:sz w:val="22"/>
              </w:rPr>
            </w:pPr>
            <w:r w:rsidRPr="008A7DE0">
              <w:rPr>
                <w:rFonts w:ascii="Arial" w:hAnsi="Arial" w:cs="Arial"/>
                <w:b/>
                <w:bCs/>
                <w:color w:val="00B050"/>
                <w:sz w:val="22"/>
              </w:rPr>
              <w:t>EP 1 - discuss issues of concern, seeking resolution where needed</w:t>
            </w:r>
          </w:p>
          <w:p w:rsidR="002D7847" w:rsidRDefault="002D7847" w:rsidP="001F7422">
            <w:pPr>
              <w:rPr>
                <w:rFonts w:ascii="Arial" w:hAnsi="Arial" w:cs="Arial"/>
                <w:b/>
                <w:bCs/>
                <w:color w:val="000000"/>
                <w:sz w:val="22"/>
              </w:rPr>
            </w:pPr>
          </w:p>
          <w:p w:rsidR="002D7847" w:rsidRDefault="002D7847" w:rsidP="001F7422">
            <w:pPr>
              <w:rPr>
                <w:rFonts w:ascii="Arial" w:hAnsi="Arial" w:cs="Arial"/>
                <w:b/>
                <w:bCs/>
                <w:color w:val="000000"/>
                <w:sz w:val="22"/>
              </w:rPr>
            </w:pPr>
            <w:r w:rsidRPr="00353314">
              <w:rPr>
                <w:rFonts w:ascii="Arial" w:hAnsi="Arial" w:cs="Arial"/>
                <w:b/>
                <w:bCs/>
                <w:color w:val="000000"/>
                <w:sz w:val="22"/>
              </w:rPr>
              <w:t>Learning outcome 2</w:t>
            </w:r>
            <w:r>
              <w:rPr>
                <w:rFonts w:ascii="Arial" w:hAnsi="Arial" w:cs="Arial"/>
                <w:b/>
                <w:bCs/>
                <w:color w:val="000000"/>
                <w:sz w:val="22"/>
              </w:rPr>
              <w:t>-</w:t>
            </w:r>
            <w:r w:rsidRPr="00F37F8C">
              <w:t xml:space="preserve"> </w:t>
            </w:r>
            <w:r w:rsidRPr="00F37F8C">
              <w:rPr>
                <w:rFonts w:ascii="Arial" w:hAnsi="Arial" w:cs="Arial"/>
                <w:b/>
                <w:bCs/>
                <w:color w:val="000000"/>
                <w:sz w:val="22"/>
              </w:rPr>
              <w:t>Understand the factors that influence children and young people’s development and how these affect practice</w:t>
            </w:r>
          </w:p>
          <w:p w:rsidR="002D7847" w:rsidRDefault="002D7847" w:rsidP="001F7422">
            <w:pPr>
              <w:rPr>
                <w:rFonts w:ascii="Verdana" w:hAnsi="Verdana"/>
                <w:color w:val="000000"/>
                <w:sz w:val="20"/>
                <w:szCs w:val="20"/>
                <w:shd w:val="clear" w:color="auto" w:fill="FFFFFF"/>
              </w:rPr>
            </w:pPr>
            <w:r>
              <w:rPr>
                <w:rFonts w:ascii="Verdana" w:hAnsi="Verdana"/>
                <w:color w:val="000000"/>
                <w:sz w:val="20"/>
                <w:szCs w:val="20"/>
                <w:shd w:val="clear" w:color="auto" w:fill="FFFFFF"/>
              </w:rPr>
              <w:t>2.1 explain how children and young people’s development is influenced by a range of personal factors</w:t>
            </w:r>
          </w:p>
          <w:p w:rsidR="002D7847" w:rsidRPr="008A7DE0" w:rsidRDefault="002D7847" w:rsidP="001F7422">
            <w:pPr>
              <w:rPr>
                <w:rFonts w:ascii="Verdana" w:hAnsi="Verdana"/>
                <w:color w:val="000000"/>
                <w:sz w:val="20"/>
                <w:szCs w:val="20"/>
                <w:shd w:val="clear" w:color="auto" w:fill="FFFFFF"/>
              </w:rPr>
            </w:pPr>
            <w:r w:rsidRPr="008A7DE0">
              <w:rPr>
                <w:rFonts w:ascii="Verdana" w:hAnsi="Verdana"/>
                <w:color w:val="000000"/>
                <w:sz w:val="20"/>
                <w:szCs w:val="20"/>
                <w:shd w:val="clear" w:color="auto" w:fill="FFFFFF"/>
              </w:rPr>
              <w:t>2.2 explain how children and young people’s development is influenced by a range of external factors</w:t>
            </w:r>
          </w:p>
          <w:p w:rsidR="002D7847" w:rsidRDefault="002D7847" w:rsidP="001F7422">
            <w:pPr>
              <w:rPr>
                <w:rFonts w:ascii="Verdana" w:hAnsi="Verdana"/>
                <w:color w:val="000000"/>
                <w:sz w:val="20"/>
                <w:szCs w:val="20"/>
                <w:shd w:val="clear" w:color="auto" w:fill="FFFFFF"/>
              </w:rPr>
            </w:pPr>
          </w:p>
          <w:p w:rsidR="002D7847" w:rsidRPr="00353314" w:rsidRDefault="002D7847" w:rsidP="001F7422">
            <w:pPr>
              <w:rPr>
                <w:rFonts w:ascii="Arial" w:hAnsi="Arial"/>
                <w:b/>
              </w:rPr>
            </w:pPr>
          </w:p>
        </w:tc>
      </w:tr>
      <w:tr w:rsidR="002D7847" w:rsidTr="001F7422">
        <w:tblPrEx>
          <w:tblCellMar>
            <w:top w:w="0" w:type="dxa"/>
            <w:bottom w:w="0" w:type="dxa"/>
          </w:tblCellMar>
        </w:tblPrEx>
        <w:tc>
          <w:tcPr>
            <w:tcW w:w="1951" w:type="dxa"/>
            <w:shd w:val="clear" w:color="auto" w:fill="D9D9D9"/>
          </w:tcPr>
          <w:p w:rsidR="002D7847" w:rsidRPr="00353314" w:rsidRDefault="002D7847" w:rsidP="001F7422">
            <w:pPr>
              <w:pStyle w:val="Heading2"/>
              <w:rPr>
                <w:rFonts w:ascii="Arial" w:hAnsi="Arial" w:cs="Arial"/>
                <w:b w:val="0"/>
                <w:sz w:val="24"/>
              </w:rPr>
            </w:pPr>
            <w:r w:rsidRPr="00353314">
              <w:rPr>
                <w:rFonts w:ascii="Arial" w:hAnsi="Arial" w:cs="Arial"/>
                <w:b w:val="0"/>
                <w:sz w:val="24"/>
              </w:rPr>
              <w:t>Personal</w:t>
            </w:r>
          </w:p>
          <w:p w:rsidR="002D7847" w:rsidRPr="00353314" w:rsidRDefault="002D7847" w:rsidP="001F7422">
            <w:pPr>
              <w:pStyle w:val="Heading2"/>
              <w:rPr>
                <w:sz w:val="24"/>
              </w:rPr>
            </w:pPr>
            <w:proofErr w:type="gramStart"/>
            <w:r>
              <w:rPr>
                <w:rFonts w:ascii="Arial" w:hAnsi="Arial" w:cs="Arial"/>
                <w:b w:val="0"/>
                <w:sz w:val="24"/>
              </w:rPr>
              <w:t>f</w:t>
            </w:r>
            <w:r w:rsidRPr="00353314">
              <w:rPr>
                <w:rFonts w:ascii="Arial" w:hAnsi="Arial" w:cs="Arial"/>
                <w:b w:val="0"/>
                <w:sz w:val="24"/>
              </w:rPr>
              <w:t>actors</w:t>
            </w:r>
            <w:proofErr w:type="gramEnd"/>
          </w:p>
        </w:tc>
        <w:tc>
          <w:tcPr>
            <w:tcW w:w="11624" w:type="dxa"/>
            <w:shd w:val="clear" w:color="auto" w:fill="D9D9D9"/>
          </w:tcPr>
          <w:p w:rsidR="002D7847" w:rsidRPr="00353314" w:rsidRDefault="002D7847" w:rsidP="001F7422">
            <w:pPr>
              <w:rPr>
                <w:rFonts w:ascii="Arial" w:hAnsi="Arial"/>
                <w:b/>
              </w:rPr>
            </w:pPr>
            <w:r w:rsidRPr="00353314">
              <w:rPr>
                <w:rFonts w:ascii="Arial" w:hAnsi="Arial"/>
                <w:b/>
              </w:rPr>
              <w:t>How children/young people’s development is influenced</w:t>
            </w:r>
          </w:p>
        </w:tc>
      </w:tr>
      <w:tr w:rsidR="002D7847" w:rsidTr="001F7422">
        <w:tblPrEx>
          <w:tblCellMar>
            <w:top w:w="0" w:type="dxa"/>
            <w:bottom w:w="0" w:type="dxa"/>
          </w:tblCellMar>
        </w:tblPrEx>
        <w:tc>
          <w:tcPr>
            <w:tcW w:w="1951" w:type="dxa"/>
          </w:tcPr>
          <w:p w:rsidR="002D7847" w:rsidRPr="00353314" w:rsidRDefault="002D7847" w:rsidP="001F7422">
            <w:pPr>
              <w:rPr>
                <w:rFonts w:ascii="Arial" w:hAnsi="Arial"/>
                <w:sz w:val="22"/>
                <w:szCs w:val="22"/>
              </w:rPr>
            </w:pPr>
            <w:r w:rsidRPr="00353314">
              <w:rPr>
                <w:rFonts w:ascii="Arial" w:hAnsi="Arial"/>
                <w:sz w:val="22"/>
                <w:szCs w:val="22"/>
              </w:rPr>
              <w:t>Health status</w:t>
            </w:r>
          </w:p>
        </w:tc>
        <w:tc>
          <w:tcPr>
            <w:tcW w:w="11624" w:type="dxa"/>
          </w:tcPr>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tc>
      </w:tr>
      <w:tr w:rsidR="002D7847" w:rsidTr="001F7422">
        <w:tblPrEx>
          <w:tblCellMar>
            <w:top w:w="0" w:type="dxa"/>
            <w:bottom w:w="0" w:type="dxa"/>
          </w:tblCellMar>
        </w:tblPrEx>
        <w:tc>
          <w:tcPr>
            <w:tcW w:w="1951" w:type="dxa"/>
          </w:tcPr>
          <w:p w:rsidR="002D7847" w:rsidRPr="00353314" w:rsidRDefault="002D7847" w:rsidP="001F7422">
            <w:pPr>
              <w:rPr>
                <w:rFonts w:ascii="Arial" w:hAnsi="Arial"/>
                <w:sz w:val="22"/>
                <w:szCs w:val="22"/>
              </w:rPr>
            </w:pPr>
            <w:r w:rsidRPr="00353314">
              <w:rPr>
                <w:rFonts w:ascii="Arial" w:hAnsi="Arial"/>
                <w:sz w:val="22"/>
                <w:szCs w:val="22"/>
              </w:rPr>
              <w:t>Disability</w:t>
            </w:r>
          </w:p>
        </w:tc>
        <w:tc>
          <w:tcPr>
            <w:tcW w:w="11624" w:type="dxa"/>
          </w:tcPr>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r>
              <w:rPr>
                <w:rFonts w:ascii="Arial" w:hAnsi="Arial"/>
              </w:rPr>
              <w:t>-</w:t>
            </w:r>
          </w:p>
        </w:tc>
      </w:tr>
      <w:tr w:rsidR="002D7847" w:rsidTr="001F7422">
        <w:tblPrEx>
          <w:tblCellMar>
            <w:top w:w="0" w:type="dxa"/>
            <w:bottom w:w="0" w:type="dxa"/>
          </w:tblCellMar>
        </w:tblPrEx>
        <w:tc>
          <w:tcPr>
            <w:tcW w:w="1951" w:type="dxa"/>
          </w:tcPr>
          <w:p w:rsidR="002D7847" w:rsidRPr="00353314" w:rsidRDefault="002D7847" w:rsidP="001F7422">
            <w:pPr>
              <w:pStyle w:val="Header"/>
              <w:tabs>
                <w:tab w:val="clear" w:pos="4320"/>
                <w:tab w:val="clear" w:pos="8640"/>
              </w:tabs>
              <w:rPr>
                <w:rFonts w:ascii="Arial" w:hAnsi="Arial"/>
                <w:sz w:val="22"/>
                <w:szCs w:val="22"/>
              </w:rPr>
            </w:pPr>
            <w:r w:rsidRPr="00353314">
              <w:rPr>
                <w:rFonts w:ascii="Arial" w:hAnsi="Arial"/>
                <w:sz w:val="22"/>
                <w:szCs w:val="22"/>
              </w:rPr>
              <w:t>Sensory impairment</w:t>
            </w:r>
          </w:p>
        </w:tc>
        <w:tc>
          <w:tcPr>
            <w:tcW w:w="11624" w:type="dxa"/>
          </w:tcPr>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tc>
      </w:tr>
      <w:tr w:rsidR="002D7847" w:rsidTr="001F7422">
        <w:tblPrEx>
          <w:tblCellMar>
            <w:top w:w="0" w:type="dxa"/>
            <w:bottom w:w="0" w:type="dxa"/>
          </w:tblCellMar>
        </w:tblPrEx>
        <w:tc>
          <w:tcPr>
            <w:tcW w:w="1951" w:type="dxa"/>
            <w:tcBorders>
              <w:bottom w:val="single" w:sz="4" w:space="0" w:color="auto"/>
            </w:tcBorders>
          </w:tcPr>
          <w:p w:rsidR="002D7847" w:rsidRPr="00353314" w:rsidRDefault="002D7847" w:rsidP="001F7422">
            <w:pPr>
              <w:rPr>
                <w:rFonts w:ascii="Arial" w:hAnsi="Arial"/>
                <w:sz w:val="22"/>
                <w:szCs w:val="22"/>
              </w:rPr>
            </w:pPr>
            <w:r w:rsidRPr="00353314">
              <w:rPr>
                <w:rFonts w:ascii="Arial" w:hAnsi="Arial"/>
                <w:sz w:val="22"/>
                <w:szCs w:val="22"/>
              </w:rPr>
              <w:t>Learning difficulties</w:t>
            </w:r>
          </w:p>
        </w:tc>
        <w:tc>
          <w:tcPr>
            <w:tcW w:w="11624" w:type="dxa"/>
            <w:tcBorders>
              <w:bottom w:val="single" w:sz="4" w:space="0" w:color="auto"/>
            </w:tcBorders>
          </w:tcPr>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tc>
      </w:tr>
      <w:tr w:rsidR="002D7847" w:rsidTr="001F7422">
        <w:tblPrEx>
          <w:tblCellMar>
            <w:top w:w="0" w:type="dxa"/>
            <w:bottom w:w="0" w:type="dxa"/>
          </w:tblCellMar>
        </w:tblPrEx>
        <w:tc>
          <w:tcPr>
            <w:tcW w:w="1951" w:type="dxa"/>
            <w:shd w:val="clear" w:color="auto" w:fill="D9D9D9"/>
          </w:tcPr>
          <w:p w:rsidR="002D7847" w:rsidRDefault="002D7847" w:rsidP="001F7422">
            <w:pPr>
              <w:pStyle w:val="Heading2"/>
              <w:rPr>
                <w:rFonts w:ascii="Arial" w:hAnsi="Arial" w:cs="Arial"/>
                <w:b w:val="0"/>
                <w:sz w:val="24"/>
              </w:rPr>
            </w:pPr>
            <w:r>
              <w:rPr>
                <w:rFonts w:ascii="Arial" w:hAnsi="Arial" w:cs="Arial"/>
                <w:b w:val="0"/>
                <w:sz w:val="24"/>
              </w:rPr>
              <w:lastRenderedPageBreak/>
              <w:t>External</w:t>
            </w:r>
          </w:p>
          <w:p w:rsidR="002D7847" w:rsidRDefault="002D7847" w:rsidP="001F7422">
            <w:pPr>
              <w:rPr>
                <w:rFonts w:ascii="Arial" w:hAnsi="Arial"/>
                <w:b/>
              </w:rPr>
            </w:pPr>
            <w:r>
              <w:rPr>
                <w:rFonts w:ascii="Arial" w:hAnsi="Arial" w:cs="Arial"/>
                <w:b/>
              </w:rPr>
              <w:t>factors</w:t>
            </w:r>
          </w:p>
        </w:tc>
        <w:tc>
          <w:tcPr>
            <w:tcW w:w="11624" w:type="dxa"/>
            <w:shd w:val="clear" w:color="auto" w:fill="D9D9D9"/>
          </w:tcPr>
          <w:p w:rsidR="002D7847" w:rsidRDefault="002D7847" w:rsidP="001F7422">
            <w:pPr>
              <w:rPr>
                <w:rFonts w:ascii="Arial" w:hAnsi="Arial"/>
              </w:rPr>
            </w:pPr>
            <w:r>
              <w:rPr>
                <w:rFonts w:ascii="Arial" w:hAnsi="Arial"/>
                <w:b/>
              </w:rPr>
              <w:t>How children/young people’s development is influenced</w:t>
            </w:r>
          </w:p>
        </w:tc>
      </w:tr>
      <w:tr w:rsidR="002D7847" w:rsidTr="001F7422">
        <w:tblPrEx>
          <w:tblCellMar>
            <w:top w:w="0" w:type="dxa"/>
            <w:bottom w:w="0" w:type="dxa"/>
          </w:tblCellMar>
        </w:tblPrEx>
        <w:tc>
          <w:tcPr>
            <w:tcW w:w="1951" w:type="dxa"/>
          </w:tcPr>
          <w:p w:rsidR="002D7847" w:rsidRPr="00353314" w:rsidRDefault="002D7847" w:rsidP="001F7422">
            <w:pPr>
              <w:rPr>
                <w:rFonts w:ascii="Arial" w:hAnsi="Arial"/>
                <w:sz w:val="22"/>
                <w:szCs w:val="22"/>
              </w:rPr>
            </w:pPr>
            <w:r w:rsidRPr="00353314">
              <w:rPr>
                <w:rFonts w:ascii="Arial" w:hAnsi="Arial"/>
                <w:sz w:val="22"/>
                <w:szCs w:val="22"/>
              </w:rPr>
              <w:t>Poverty and deprivation</w:t>
            </w:r>
          </w:p>
        </w:tc>
        <w:tc>
          <w:tcPr>
            <w:tcW w:w="11624" w:type="dxa"/>
          </w:tcPr>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tc>
      </w:tr>
      <w:tr w:rsidR="002D7847" w:rsidTr="001F7422">
        <w:tblPrEx>
          <w:tblCellMar>
            <w:top w:w="0" w:type="dxa"/>
            <w:bottom w:w="0" w:type="dxa"/>
          </w:tblCellMar>
        </w:tblPrEx>
        <w:tc>
          <w:tcPr>
            <w:tcW w:w="1951" w:type="dxa"/>
          </w:tcPr>
          <w:p w:rsidR="002D7847" w:rsidRPr="00353314" w:rsidRDefault="002D7847" w:rsidP="001F7422">
            <w:pPr>
              <w:rPr>
                <w:rFonts w:ascii="Arial" w:hAnsi="Arial"/>
                <w:sz w:val="22"/>
                <w:szCs w:val="22"/>
              </w:rPr>
            </w:pPr>
            <w:r w:rsidRPr="00353314">
              <w:rPr>
                <w:rFonts w:ascii="Arial" w:hAnsi="Arial"/>
                <w:sz w:val="22"/>
                <w:szCs w:val="22"/>
              </w:rPr>
              <w:t>Family environment and background</w:t>
            </w:r>
          </w:p>
        </w:tc>
        <w:tc>
          <w:tcPr>
            <w:tcW w:w="11624" w:type="dxa"/>
          </w:tcPr>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tc>
      </w:tr>
      <w:tr w:rsidR="002D7847" w:rsidTr="001F7422">
        <w:tblPrEx>
          <w:tblCellMar>
            <w:top w:w="0" w:type="dxa"/>
            <w:bottom w:w="0" w:type="dxa"/>
          </w:tblCellMar>
        </w:tblPrEx>
        <w:tc>
          <w:tcPr>
            <w:tcW w:w="1951" w:type="dxa"/>
          </w:tcPr>
          <w:p w:rsidR="002D7847" w:rsidRPr="00353314" w:rsidRDefault="002D7847" w:rsidP="001F7422">
            <w:pPr>
              <w:rPr>
                <w:rFonts w:ascii="Arial" w:hAnsi="Arial"/>
                <w:sz w:val="22"/>
                <w:szCs w:val="22"/>
              </w:rPr>
            </w:pPr>
            <w:r w:rsidRPr="00353314">
              <w:rPr>
                <w:rFonts w:ascii="Arial" w:hAnsi="Arial"/>
                <w:sz w:val="22"/>
                <w:szCs w:val="22"/>
              </w:rPr>
              <w:t>Personal choices</w:t>
            </w:r>
          </w:p>
          <w:p w:rsidR="002D7847" w:rsidRPr="00353314" w:rsidRDefault="002D7847" w:rsidP="001F7422">
            <w:pPr>
              <w:rPr>
                <w:rFonts w:ascii="Arial" w:hAnsi="Arial"/>
                <w:sz w:val="22"/>
                <w:szCs w:val="22"/>
              </w:rPr>
            </w:pPr>
          </w:p>
        </w:tc>
        <w:tc>
          <w:tcPr>
            <w:tcW w:w="11624" w:type="dxa"/>
          </w:tcPr>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tc>
      </w:tr>
      <w:tr w:rsidR="002D7847" w:rsidTr="001F7422">
        <w:tblPrEx>
          <w:tblCellMar>
            <w:top w:w="0" w:type="dxa"/>
            <w:bottom w:w="0" w:type="dxa"/>
          </w:tblCellMar>
        </w:tblPrEx>
        <w:tc>
          <w:tcPr>
            <w:tcW w:w="1951" w:type="dxa"/>
          </w:tcPr>
          <w:p w:rsidR="002D7847" w:rsidRPr="00353314" w:rsidRDefault="002D7847" w:rsidP="001F7422">
            <w:pPr>
              <w:rPr>
                <w:rFonts w:ascii="Arial" w:hAnsi="Arial"/>
                <w:sz w:val="22"/>
                <w:szCs w:val="22"/>
              </w:rPr>
            </w:pPr>
            <w:r w:rsidRPr="00353314">
              <w:rPr>
                <w:rFonts w:ascii="Arial" w:hAnsi="Arial"/>
                <w:sz w:val="22"/>
                <w:szCs w:val="22"/>
              </w:rPr>
              <w:t>Looked after/care</w:t>
            </w:r>
          </w:p>
          <w:p w:rsidR="002D7847" w:rsidRPr="00353314" w:rsidRDefault="002D7847" w:rsidP="001F7422">
            <w:pPr>
              <w:rPr>
                <w:rFonts w:ascii="Arial" w:hAnsi="Arial"/>
                <w:sz w:val="22"/>
                <w:szCs w:val="22"/>
              </w:rPr>
            </w:pPr>
            <w:r w:rsidRPr="00353314">
              <w:rPr>
                <w:rFonts w:ascii="Arial" w:hAnsi="Arial"/>
                <w:sz w:val="22"/>
                <w:szCs w:val="22"/>
              </w:rPr>
              <w:t>Status</w:t>
            </w:r>
          </w:p>
        </w:tc>
        <w:tc>
          <w:tcPr>
            <w:tcW w:w="11624" w:type="dxa"/>
          </w:tcPr>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tc>
      </w:tr>
      <w:tr w:rsidR="002D7847" w:rsidTr="001F7422">
        <w:tblPrEx>
          <w:tblCellMar>
            <w:top w:w="0" w:type="dxa"/>
            <w:bottom w:w="0" w:type="dxa"/>
          </w:tblCellMar>
        </w:tblPrEx>
        <w:tc>
          <w:tcPr>
            <w:tcW w:w="1951" w:type="dxa"/>
          </w:tcPr>
          <w:p w:rsidR="002D7847" w:rsidRPr="00353314" w:rsidRDefault="002D7847" w:rsidP="001F7422">
            <w:pPr>
              <w:rPr>
                <w:rFonts w:ascii="Arial" w:hAnsi="Arial"/>
                <w:sz w:val="22"/>
                <w:szCs w:val="22"/>
              </w:rPr>
            </w:pPr>
            <w:r w:rsidRPr="00353314">
              <w:rPr>
                <w:rFonts w:ascii="Arial" w:hAnsi="Arial"/>
                <w:sz w:val="22"/>
                <w:szCs w:val="22"/>
              </w:rPr>
              <w:t>Education</w:t>
            </w:r>
          </w:p>
          <w:p w:rsidR="002D7847" w:rsidRPr="00353314" w:rsidRDefault="002D7847" w:rsidP="001F7422">
            <w:pPr>
              <w:rPr>
                <w:rFonts w:ascii="Arial" w:hAnsi="Arial"/>
                <w:sz w:val="22"/>
                <w:szCs w:val="22"/>
              </w:rPr>
            </w:pPr>
          </w:p>
        </w:tc>
        <w:tc>
          <w:tcPr>
            <w:tcW w:w="11624" w:type="dxa"/>
          </w:tcPr>
          <w:p w:rsidR="002D7847" w:rsidRDefault="002D7847" w:rsidP="001F7422">
            <w:pPr>
              <w:rPr>
                <w:rFonts w:ascii="Arial" w:hAnsi="Arial"/>
              </w:rPr>
            </w:pPr>
          </w:p>
          <w:p w:rsidR="002D7847" w:rsidRDefault="002D7847" w:rsidP="001F7422">
            <w:pPr>
              <w:rPr>
                <w:rFonts w:ascii="Arial" w:hAnsi="Arial"/>
              </w:rPr>
            </w:pPr>
          </w:p>
          <w:p w:rsidR="002D7847" w:rsidRDefault="002D7847" w:rsidP="001F7422">
            <w:pPr>
              <w:rPr>
                <w:rFonts w:ascii="Arial" w:hAnsi="Arial"/>
              </w:rPr>
            </w:pPr>
          </w:p>
        </w:tc>
      </w:tr>
    </w:tbl>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rsidP="002D7847">
      <w:pPr>
        <w:pStyle w:val="Heading1"/>
        <w:rPr>
          <w:lang w:eastAsia="en-GB"/>
        </w:rPr>
      </w:pPr>
      <w:r>
        <w:rPr>
          <w:lang w:eastAsia="en-GB"/>
        </w:rPr>
        <w:t>Unit 10/331 Outcome 2.3 –Theories of development</w:t>
      </w:r>
    </w:p>
    <w:p w:rsidR="002D7847" w:rsidRDefault="002D7847" w:rsidP="002D7847">
      <w:pPr>
        <w:rPr>
          <w:color w:val="00B050"/>
          <w:lang w:eastAsia="en-GB"/>
        </w:rPr>
      </w:pPr>
      <w:r w:rsidRPr="004664DE">
        <w:rPr>
          <w:color w:val="00B050"/>
          <w:lang w:eastAsia="en-GB"/>
        </w:rPr>
        <w:t>PLTS</w:t>
      </w:r>
    </w:p>
    <w:p w:rsidR="002D7847" w:rsidRPr="004664DE" w:rsidRDefault="002D7847" w:rsidP="002D7847">
      <w:pPr>
        <w:rPr>
          <w:color w:val="00B050"/>
          <w:lang w:eastAsia="en-GB"/>
        </w:rPr>
      </w:pPr>
      <w:r w:rsidRPr="004664DE">
        <w:rPr>
          <w:color w:val="00B050"/>
          <w:lang w:eastAsia="en-GB"/>
        </w:rPr>
        <w:t>IE 3 - explore issues, events or problems from different perspectives</w:t>
      </w:r>
    </w:p>
    <w:p w:rsidR="002D7847" w:rsidRPr="004664DE" w:rsidRDefault="002D7847" w:rsidP="002D7847">
      <w:pPr>
        <w:rPr>
          <w:color w:val="00B050"/>
          <w:lang w:eastAsia="en-GB"/>
        </w:rPr>
      </w:pPr>
      <w:r w:rsidRPr="004664DE">
        <w:rPr>
          <w:color w:val="00B050"/>
          <w:lang w:eastAsia="en-GB"/>
        </w:rPr>
        <w:t>IE 4 - analyse and evaluate information, judging its relevance and value</w:t>
      </w:r>
    </w:p>
    <w:p w:rsidR="002D7847" w:rsidRDefault="002D7847" w:rsidP="002D7847">
      <w:pPr>
        <w:rPr>
          <w:color w:val="00B050"/>
          <w:lang w:eastAsia="en-GB"/>
        </w:rPr>
      </w:pPr>
      <w:r w:rsidRPr="004664DE">
        <w:rPr>
          <w:color w:val="00B050"/>
          <w:lang w:eastAsia="en-GB"/>
        </w:rPr>
        <w:t>IE 5 - consider the influence of circumstances, beliefs and feelings on decisions and events</w:t>
      </w:r>
    </w:p>
    <w:p w:rsidR="002D7847" w:rsidRPr="004664DE" w:rsidRDefault="002D7847" w:rsidP="002D7847">
      <w:pPr>
        <w:rPr>
          <w:color w:val="00B050"/>
          <w:lang w:eastAsia="en-GB"/>
        </w:rPr>
      </w:pPr>
      <w:r w:rsidRPr="002835B6">
        <w:rPr>
          <w:color w:val="00B050"/>
          <w:lang w:eastAsia="en-GB"/>
        </w:rPr>
        <w:t>RL 5 - evaluate experiences and learning to inform future progress</w:t>
      </w:r>
    </w:p>
    <w:tbl>
      <w:tblPr>
        <w:tblpPr w:leftFromText="180" w:rightFromText="180" w:vertAnchor="text"/>
        <w:tblW w:w="14567" w:type="dxa"/>
        <w:tblCellMar>
          <w:left w:w="0" w:type="dxa"/>
          <w:right w:w="0" w:type="dxa"/>
        </w:tblCellMar>
        <w:tblLook w:val="04A0" w:firstRow="1" w:lastRow="0" w:firstColumn="1" w:lastColumn="0" w:noHBand="0" w:noVBand="1"/>
      </w:tblPr>
      <w:tblGrid>
        <w:gridCol w:w="2090"/>
        <w:gridCol w:w="1562"/>
        <w:gridCol w:w="3544"/>
        <w:gridCol w:w="3544"/>
        <w:gridCol w:w="3827"/>
      </w:tblGrid>
      <w:tr w:rsidR="002D7847" w:rsidRPr="001E6BF2" w:rsidTr="001F742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b/>
                <w:bCs/>
                <w:lang w:eastAsia="en-GB"/>
              </w:rPr>
              <w:t>Theory</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b/>
                <w:bCs/>
                <w:lang w:eastAsia="en-GB"/>
              </w:rPr>
              <w:t>Theorists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b/>
                <w:bCs/>
                <w:lang w:eastAsia="en-GB"/>
              </w:rPr>
              <w:t>Main ideas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b/>
                <w:bCs/>
                <w:lang w:eastAsia="en-GB"/>
              </w:rPr>
              <w:t>What kind of relevance does the theory have to your role?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b/>
                <w:bCs/>
                <w:lang w:eastAsia="en-GB"/>
              </w:rPr>
              <w:t>Give an example of how the theory relates and is applied in your practice.</w:t>
            </w:r>
          </w:p>
        </w:tc>
      </w:tr>
      <w:tr w:rsidR="002D7847" w:rsidRPr="001E6BF2" w:rsidTr="001F742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Cognitive</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Piaget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 xml:space="preserve">Believed that the age and stage of a child was fundamental in the way a child thinks and </w:t>
            </w:r>
            <w:proofErr w:type="gramStart"/>
            <w:r w:rsidRPr="00034F1E">
              <w:rPr>
                <w:rFonts w:ascii="Arial" w:hAnsi="Arial" w:cs="Arial"/>
                <w:sz w:val="20"/>
                <w:szCs w:val="20"/>
                <w:lang w:eastAsia="en-GB"/>
              </w:rPr>
              <w:t>learns,</w:t>
            </w:r>
            <w:proofErr w:type="gramEnd"/>
            <w:r w:rsidRPr="00034F1E">
              <w:rPr>
                <w:rFonts w:ascii="Arial" w:hAnsi="Arial" w:cs="Arial"/>
                <w:sz w:val="20"/>
                <w:szCs w:val="20"/>
                <w:lang w:eastAsia="en-GB"/>
              </w:rPr>
              <w:t xml:space="preserve"> learning is based on experiences undertaken and will build up as they group up and experience more.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Way school system is structured into year groups and expected stages of development. Curriculum is designed</w:t>
            </w:r>
          </w:p>
          <w:p w:rsidR="002D7847" w:rsidRPr="001E6BF2" w:rsidRDefault="002D7847" w:rsidP="001F7422">
            <w:pPr>
              <w:spacing w:before="100" w:beforeAutospacing="1"/>
              <w:rPr>
                <w:rFonts w:ascii="Arial" w:hAnsi="Arial" w:cs="Arial"/>
                <w:lang w:eastAsia="en-GB"/>
              </w:rPr>
            </w:pPr>
            <w:r w:rsidRPr="00034F1E">
              <w:rPr>
                <w:rFonts w:ascii="Arial" w:hAnsi="Arial" w:cs="Arial"/>
                <w:color w:val="000000"/>
                <w:sz w:val="20"/>
                <w:szCs w:val="20"/>
                <w:lang w:eastAsia="en-GB"/>
              </w:rPr>
              <w:t>Around ages and stages. Some children may not fit into this and may experience difficulties.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 </w:t>
            </w:r>
          </w:p>
        </w:tc>
      </w:tr>
      <w:tr w:rsidR="002D7847" w:rsidRPr="001E6BF2" w:rsidTr="001F742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Psychoanalytic</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Freud</w:t>
            </w:r>
          </w:p>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Melanie Klein</w:t>
            </w:r>
          </w:p>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 xml:space="preserve">John </w:t>
            </w:r>
            <w:proofErr w:type="spellStart"/>
            <w:r w:rsidRPr="001E6BF2">
              <w:rPr>
                <w:rFonts w:ascii="Arial" w:hAnsi="Arial" w:cs="Arial"/>
                <w:lang w:eastAsia="en-GB"/>
              </w:rPr>
              <w:t>Bowlby</w:t>
            </w:r>
            <w:proofErr w:type="spellEnd"/>
          </w:p>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 xml:space="preserve">Wilfred </w:t>
            </w:r>
            <w:proofErr w:type="spellStart"/>
            <w:r w:rsidRPr="001E6BF2">
              <w:rPr>
                <w:rFonts w:ascii="Arial" w:hAnsi="Arial" w:cs="Arial"/>
                <w:lang w:eastAsia="en-GB"/>
              </w:rPr>
              <w:t>Bion</w:t>
            </w:r>
            <w:proofErr w:type="spellEnd"/>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Freud states that’s our personalities are made up of 3 sections:</w:t>
            </w:r>
          </w:p>
          <w:p w:rsidR="002D7847"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ID</w:t>
            </w:r>
          </w:p>
          <w:p w:rsidR="002D7847"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I want --- biological ---- reflecting instinct</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Superego</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I can ----- physiological - reflecting intelligence</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Ego</w:t>
            </w:r>
          </w:p>
          <w:p w:rsidR="002D7847" w:rsidRPr="0022444C" w:rsidRDefault="002D7847" w:rsidP="001F7422">
            <w:pPr>
              <w:spacing w:before="100" w:beforeAutospacing="1"/>
              <w:rPr>
                <w:rFonts w:ascii="Arial" w:hAnsi="Arial" w:cs="Arial"/>
                <w:sz w:val="20"/>
                <w:szCs w:val="20"/>
                <w:lang w:eastAsia="en-GB"/>
              </w:rPr>
            </w:pPr>
            <w:r w:rsidRPr="0022444C">
              <w:rPr>
                <w:rFonts w:ascii="Arial" w:hAnsi="Arial" w:cs="Arial"/>
                <w:sz w:val="20"/>
                <w:szCs w:val="20"/>
                <w:lang w:eastAsia="en-GB"/>
              </w:rPr>
              <w:t xml:space="preserve">I should -- social/moral - reflecting </w:t>
            </w:r>
            <w:r w:rsidRPr="0022444C">
              <w:rPr>
                <w:rFonts w:ascii="Arial" w:hAnsi="Arial" w:cs="Arial"/>
                <w:sz w:val="20"/>
                <w:szCs w:val="20"/>
                <w:lang w:eastAsia="en-GB"/>
              </w:rPr>
              <w:lastRenderedPageBreak/>
              <w:t>institution</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Object relations theory</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 </w:t>
            </w:r>
          </w:p>
          <w:p w:rsidR="002D7847"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 xml:space="preserve">It is a psychodynamic theory within psychoanalytic psychology. The theory describes the process of developing a psyche as one grows in relation to others in the environments. It </w:t>
            </w:r>
            <w:proofErr w:type="gramStart"/>
            <w:r w:rsidRPr="00034F1E">
              <w:rPr>
                <w:rFonts w:ascii="Arial" w:hAnsi="Arial" w:cs="Arial"/>
                <w:sz w:val="20"/>
                <w:szCs w:val="20"/>
                <w:lang w:eastAsia="en-GB"/>
              </w:rPr>
              <w:t>is  a</w:t>
            </w:r>
            <w:proofErr w:type="gramEnd"/>
            <w:r w:rsidRPr="00034F1E">
              <w:rPr>
                <w:rFonts w:ascii="Arial" w:hAnsi="Arial" w:cs="Arial"/>
                <w:sz w:val="20"/>
                <w:szCs w:val="20"/>
                <w:lang w:eastAsia="en-GB"/>
              </w:rPr>
              <w:t xml:space="preserve"> theory of relationships between people, in particular within a family and especially between the mother and her child. A basic tenet is that we are driven to form relationships with others and that failure to form successful early relationships leads to later issues.</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t>Melanie Klein started from Freud but developed her own approach. In doing so, she was opposed by Anna Freud, which split the British Psychoanalytical Society into separate camps. She used observation of children at play with selected toys (her 'play technique') as a substitute for the adult free association</w:t>
            </w:r>
          </w:p>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lastRenderedPageBreak/>
              <w:t>Dysfunctional relationships with primary care givers will have an effect on later relationships with students and with staff.</w:t>
            </w:r>
            <w:r>
              <w:rPr>
                <w:rFonts w:ascii="Arial" w:hAnsi="Arial" w:cs="Arial"/>
                <w:color w:val="000000"/>
                <w:sz w:val="20"/>
                <w:szCs w:val="20"/>
                <w:lang w:eastAsia="en-GB"/>
              </w:rPr>
              <w:t xml:space="preserve"> </w:t>
            </w:r>
            <w:r w:rsidRPr="00034F1E">
              <w:rPr>
                <w:rFonts w:ascii="Arial" w:hAnsi="Arial" w:cs="Arial"/>
                <w:color w:val="000000"/>
                <w:sz w:val="20"/>
                <w:szCs w:val="20"/>
                <w:lang w:eastAsia="en-GB"/>
              </w:rPr>
              <w:t xml:space="preserve">Relationships that are </w:t>
            </w:r>
            <w:proofErr w:type="spellStart"/>
            <w:r w:rsidRPr="00034F1E">
              <w:rPr>
                <w:rFonts w:ascii="Arial" w:hAnsi="Arial" w:cs="Arial"/>
                <w:color w:val="000000"/>
                <w:sz w:val="20"/>
                <w:szCs w:val="20"/>
                <w:lang w:eastAsia="en-GB"/>
              </w:rPr>
              <w:t>transferential</w:t>
            </w:r>
            <w:proofErr w:type="spellEnd"/>
            <w:r w:rsidRPr="00034F1E">
              <w:rPr>
                <w:rFonts w:ascii="Arial" w:hAnsi="Arial" w:cs="Arial"/>
                <w:color w:val="000000"/>
                <w:sz w:val="20"/>
                <w:szCs w:val="20"/>
                <w:lang w:eastAsia="en-GB"/>
              </w:rPr>
              <w:t xml:space="preserve"> in nature will make learning more difficult, because the learner experiences the teacher /support assistant as all bad or all </w:t>
            </w:r>
            <w:proofErr w:type="gramStart"/>
            <w:r w:rsidRPr="00034F1E">
              <w:rPr>
                <w:rFonts w:ascii="Arial" w:hAnsi="Arial" w:cs="Arial"/>
                <w:color w:val="000000"/>
                <w:sz w:val="20"/>
                <w:szCs w:val="20"/>
                <w:lang w:eastAsia="en-GB"/>
              </w:rPr>
              <w:t>good  and</w:t>
            </w:r>
            <w:proofErr w:type="gramEnd"/>
            <w:r w:rsidRPr="00034F1E">
              <w:rPr>
                <w:rFonts w:ascii="Arial" w:hAnsi="Arial" w:cs="Arial"/>
                <w:color w:val="000000"/>
                <w:sz w:val="20"/>
                <w:szCs w:val="20"/>
                <w:lang w:eastAsia="en-GB"/>
              </w:rPr>
              <w:t xml:space="preserve"> this will prevent the development of more positive aspects of the relationship  such as a working alliance and independence.</w:t>
            </w:r>
          </w:p>
          <w:p w:rsidR="002D7847" w:rsidRPr="001E6BF2" w:rsidRDefault="002D7847" w:rsidP="001F7422">
            <w:pPr>
              <w:spacing w:before="100" w:beforeAutospacing="1"/>
              <w:rPr>
                <w:rFonts w:ascii="Arial" w:hAnsi="Arial" w:cs="Arial"/>
                <w:lang w:eastAsia="en-GB"/>
              </w:rPr>
            </w:pPr>
            <w:r w:rsidRPr="001E6BF2">
              <w:rPr>
                <w:rFonts w:ascii="Arial" w:hAnsi="Arial" w:cs="Arial"/>
                <w:color w:val="000000"/>
                <w:lang w:eastAsia="en-GB"/>
              </w:rPr>
              <w:t> </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 xml:space="preserve">Also experiences in groups and large groups will have effect on emotional </w:t>
            </w:r>
            <w:r w:rsidRPr="00034F1E">
              <w:rPr>
                <w:rFonts w:ascii="Arial" w:hAnsi="Arial" w:cs="Arial"/>
                <w:color w:val="000000"/>
                <w:sz w:val="20"/>
                <w:szCs w:val="20"/>
                <w:lang w:eastAsia="en-GB"/>
              </w:rPr>
              <w:lastRenderedPageBreak/>
              <w:t>life as well as social development and achievement</w:t>
            </w:r>
            <w:r w:rsidRPr="00034F1E">
              <w:rPr>
                <w:rFonts w:ascii="Arial" w:hAnsi="Arial" w:cs="Arial"/>
                <w:color w:val="FF0000"/>
                <w:sz w:val="20"/>
                <w:szCs w:val="20"/>
                <w:lang w:eastAsia="en-GB"/>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lastRenderedPageBreak/>
              <w:t>.</w:t>
            </w:r>
          </w:p>
        </w:tc>
      </w:tr>
      <w:tr w:rsidR="002D7847" w:rsidRPr="001E6BF2" w:rsidTr="001F742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lastRenderedPageBreak/>
              <w:t>Operant conditioning</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B F Skinner</w:t>
            </w:r>
          </w:p>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Default="002D7847" w:rsidP="001F7422">
            <w:pPr>
              <w:spacing w:before="100" w:beforeAutospacing="1"/>
              <w:rPr>
                <w:rFonts w:ascii="Arial" w:hAnsi="Arial" w:cs="Arial"/>
                <w:lang w:eastAsia="en-GB"/>
              </w:rPr>
            </w:pPr>
            <w:r w:rsidRPr="001E6BF2">
              <w:rPr>
                <w:rFonts w:ascii="Arial" w:hAnsi="Arial" w:cs="Arial"/>
                <w:color w:val="222222"/>
                <w:sz w:val="19"/>
                <w:szCs w:val="19"/>
                <w:lang w:eastAsia="en-GB"/>
              </w:rPr>
              <w:t>Believes that our learning is based on consequences which follow particular behavioural habits, in so much as we repeat experiences that we find enjoyable and avoid those that are not.</w:t>
            </w:r>
          </w:p>
          <w:p w:rsidR="002D7847" w:rsidRPr="001E6BF2" w:rsidRDefault="002D7847" w:rsidP="001F7422">
            <w:pPr>
              <w:spacing w:before="100" w:beforeAutospacing="1"/>
              <w:rPr>
                <w:rFonts w:ascii="Arial" w:hAnsi="Arial" w:cs="Arial"/>
                <w:lang w:eastAsia="en-GB"/>
              </w:rPr>
            </w:pPr>
            <w:r w:rsidRPr="001E6BF2">
              <w:rPr>
                <w:rFonts w:ascii="Arial" w:hAnsi="Arial" w:cs="Arial"/>
                <w:color w:val="222222"/>
                <w:sz w:val="19"/>
                <w:szCs w:val="19"/>
                <w:lang w:eastAsia="en-GB"/>
              </w:rPr>
              <w:lastRenderedPageBreak/>
              <w:t xml:space="preserve">Operant conditioning (sometimes referred to as instrumental conditioning) is a method of learning that occurs through rewards and punishments for behaviour. Through operant conditioning, an association is made between </w:t>
            </w:r>
            <w:proofErr w:type="gramStart"/>
            <w:r w:rsidRPr="001E6BF2">
              <w:rPr>
                <w:rFonts w:ascii="Arial" w:hAnsi="Arial" w:cs="Arial"/>
                <w:color w:val="222222"/>
                <w:sz w:val="19"/>
                <w:szCs w:val="19"/>
                <w:lang w:eastAsia="en-GB"/>
              </w:rPr>
              <w:t>a behaviour</w:t>
            </w:r>
            <w:proofErr w:type="gramEnd"/>
            <w:r w:rsidRPr="001E6BF2">
              <w:rPr>
                <w:rFonts w:ascii="Arial" w:hAnsi="Arial" w:cs="Arial"/>
                <w:color w:val="222222"/>
                <w:sz w:val="19"/>
                <w:szCs w:val="19"/>
                <w:lang w:eastAsia="en-GB"/>
              </w:rPr>
              <w:t xml:space="preserve"> and a consequence for that behaviour.</w:t>
            </w:r>
          </w:p>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sz w:val="20"/>
                <w:szCs w:val="20"/>
                <w:lang w:eastAsia="en-GB"/>
              </w:rPr>
              <w:lastRenderedPageBreak/>
              <w:t>Assertive discipline and use of rewards and sanctions to get results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w:t>
            </w:r>
          </w:p>
        </w:tc>
      </w:tr>
      <w:tr w:rsidR="002D7847" w:rsidRPr="001E6BF2" w:rsidTr="001F742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lastRenderedPageBreak/>
              <w:t>Behaviourist</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John Watson</w:t>
            </w:r>
          </w:p>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Ivan Pavlov</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Default="002D7847" w:rsidP="001F7422">
            <w:pPr>
              <w:spacing w:before="100" w:beforeAutospacing="1"/>
              <w:rPr>
                <w:rFonts w:ascii="Arial" w:hAnsi="Arial" w:cs="Arial"/>
                <w:lang w:eastAsia="en-GB"/>
              </w:rPr>
            </w:pPr>
            <w:r w:rsidRPr="001E6BF2">
              <w:rPr>
                <w:rFonts w:ascii="Arial" w:hAnsi="Arial" w:cs="Arial"/>
                <w:color w:val="222222"/>
                <w:sz w:val="19"/>
                <w:szCs w:val="19"/>
                <w:lang w:eastAsia="en-GB"/>
              </w:rPr>
              <w:t>Believed that we are all born with the same abilities and that anyone can be taught anything.</w:t>
            </w:r>
          </w:p>
          <w:p w:rsidR="002D7847" w:rsidRPr="001E6BF2" w:rsidRDefault="002D7847" w:rsidP="001F7422">
            <w:pPr>
              <w:spacing w:before="100" w:beforeAutospacing="1"/>
              <w:rPr>
                <w:rFonts w:ascii="Arial" w:hAnsi="Arial" w:cs="Arial"/>
                <w:lang w:eastAsia="en-GB"/>
              </w:rPr>
            </w:pPr>
            <w:r w:rsidRPr="001E6BF2">
              <w:rPr>
                <w:rFonts w:ascii="Arial" w:hAnsi="Arial" w:cs="Arial"/>
                <w:color w:val="222222"/>
                <w:sz w:val="19"/>
                <w:szCs w:val="19"/>
                <w:lang w:eastAsia="en-GB"/>
              </w:rPr>
              <w:t>While behavio</w:t>
            </w:r>
            <w:r>
              <w:rPr>
                <w:rFonts w:ascii="Arial" w:hAnsi="Arial" w:cs="Arial"/>
                <w:color w:val="222222"/>
                <w:sz w:val="19"/>
                <w:szCs w:val="19"/>
                <w:lang w:eastAsia="en-GB"/>
              </w:rPr>
              <w:t>u</w:t>
            </w:r>
            <w:r w:rsidRPr="001E6BF2">
              <w:rPr>
                <w:rFonts w:ascii="Arial" w:hAnsi="Arial" w:cs="Arial"/>
                <w:color w:val="222222"/>
                <w:sz w:val="19"/>
                <w:szCs w:val="19"/>
                <w:lang w:eastAsia="en-GB"/>
              </w:rPr>
              <w:t>rism is not as dominant today as it was during the middle of the 20th-century, it still remains an influential force in psychology. Outside of psychology, animal trainers, parents, teachers and many others make use of basic behavio</w:t>
            </w:r>
            <w:r>
              <w:rPr>
                <w:rFonts w:ascii="Arial" w:hAnsi="Arial" w:cs="Arial"/>
                <w:color w:val="222222"/>
                <w:sz w:val="19"/>
                <w:szCs w:val="19"/>
                <w:lang w:eastAsia="en-GB"/>
              </w:rPr>
              <w:t>u</w:t>
            </w:r>
            <w:r w:rsidRPr="001E6BF2">
              <w:rPr>
                <w:rFonts w:ascii="Arial" w:hAnsi="Arial" w:cs="Arial"/>
                <w:color w:val="222222"/>
                <w:sz w:val="19"/>
                <w:szCs w:val="19"/>
                <w:lang w:eastAsia="en-GB"/>
              </w:rPr>
              <w:t>ral principles to help teach new behavio</w:t>
            </w:r>
            <w:r>
              <w:rPr>
                <w:rFonts w:ascii="Arial" w:hAnsi="Arial" w:cs="Arial"/>
                <w:color w:val="222222"/>
                <w:sz w:val="19"/>
                <w:szCs w:val="19"/>
                <w:lang w:eastAsia="en-GB"/>
              </w:rPr>
              <w:t>u</w:t>
            </w:r>
            <w:r w:rsidRPr="001E6BF2">
              <w:rPr>
                <w:rFonts w:ascii="Arial" w:hAnsi="Arial" w:cs="Arial"/>
                <w:color w:val="222222"/>
                <w:sz w:val="19"/>
                <w:szCs w:val="19"/>
                <w:lang w:eastAsia="en-GB"/>
              </w:rPr>
              <w:t>rs and discourage unwanted ones.</w:t>
            </w:r>
          </w:p>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School routines that create manageable young people</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 </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Exposure to different kinds of school and environment affects behaviour and achievement. E.g. public schools compared to sink schools.</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 </w:t>
            </w:r>
          </w:p>
          <w:p w:rsidR="002D7847" w:rsidRPr="001E6BF2" w:rsidRDefault="002D7847" w:rsidP="001F7422">
            <w:pPr>
              <w:spacing w:before="100" w:beforeAutospacing="1"/>
              <w:rPr>
                <w:rFonts w:ascii="Arial" w:hAnsi="Arial" w:cs="Arial"/>
                <w:lang w:eastAsia="en-GB"/>
              </w:rPr>
            </w:pPr>
            <w:r w:rsidRPr="00034F1E">
              <w:rPr>
                <w:rFonts w:ascii="Arial" w:hAnsi="Arial" w:cs="Arial"/>
                <w:color w:val="000000"/>
                <w:sz w:val="20"/>
                <w:szCs w:val="20"/>
                <w:lang w:eastAsia="en-GB"/>
              </w:rPr>
              <w:t>Children copy behaviour of others both positively and negatively.</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p>
        </w:tc>
      </w:tr>
      <w:tr w:rsidR="002D7847" w:rsidRPr="001E6BF2" w:rsidTr="001F742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Social learning</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lang w:eastAsia="en-GB"/>
              </w:rPr>
              <w:t>Bandura</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034F1E" w:rsidRDefault="002D7847" w:rsidP="001F7422">
            <w:pPr>
              <w:spacing w:before="100" w:beforeAutospacing="1"/>
              <w:rPr>
                <w:rFonts w:ascii="Arial" w:hAnsi="Arial" w:cs="Arial"/>
                <w:sz w:val="20"/>
                <w:szCs w:val="20"/>
                <w:lang w:eastAsia="en-GB"/>
              </w:rPr>
            </w:pPr>
            <w:r w:rsidRPr="00034F1E">
              <w:rPr>
                <w:rFonts w:ascii="Tahoma" w:hAnsi="Tahoma" w:cs="Tahoma"/>
                <w:color w:val="303030"/>
                <w:sz w:val="20"/>
                <w:szCs w:val="20"/>
                <w:shd w:val="clear" w:color="auto" w:fill="FFFFFF"/>
                <w:lang w:eastAsia="en-GB"/>
              </w:rPr>
              <w:t>Bandura’s Social Learning Theory posits that people learn from one another, via observation, imitation, and model</w:t>
            </w:r>
            <w:r>
              <w:rPr>
                <w:rFonts w:ascii="Tahoma" w:hAnsi="Tahoma" w:cs="Tahoma"/>
                <w:color w:val="303030"/>
                <w:sz w:val="20"/>
                <w:szCs w:val="20"/>
                <w:shd w:val="clear" w:color="auto" w:fill="FFFFFF"/>
                <w:lang w:eastAsia="en-GB"/>
              </w:rPr>
              <w:t>l</w:t>
            </w:r>
            <w:r w:rsidRPr="00034F1E">
              <w:rPr>
                <w:rFonts w:ascii="Tahoma" w:hAnsi="Tahoma" w:cs="Tahoma"/>
                <w:color w:val="303030"/>
                <w:sz w:val="20"/>
                <w:szCs w:val="20"/>
                <w:shd w:val="clear" w:color="auto" w:fill="FFFFFF"/>
                <w:lang w:eastAsia="en-GB"/>
              </w:rPr>
              <w:t>ing. The theory has often been called a bridge between behavio</w:t>
            </w:r>
            <w:r>
              <w:rPr>
                <w:rFonts w:ascii="Tahoma" w:hAnsi="Tahoma" w:cs="Tahoma"/>
                <w:color w:val="303030"/>
                <w:sz w:val="20"/>
                <w:szCs w:val="20"/>
                <w:shd w:val="clear" w:color="auto" w:fill="FFFFFF"/>
                <w:lang w:eastAsia="en-GB"/>
              </w:rPr>
              <w:t>u</w:t>
            </w:r>
            <w:r w:rsidRPr="00034F1E">
              <w:rPr>
                <w:rFonts w:ascii="Tahoma" w:hAnsi="Tahoma" w:cs="Tahoma"/>
                <w:color w:val="303030"/>
                <w:sz w:val="20"/>
                <w:szCs w:val="20"/>
                <w:shd w:val="clear" w:color="auto" w:fill="FFFFFF"/>
                <w:lang w:eastAsia="en-GB"/>
              </w:rPr>
              <w:t>rist and cognitive learning theories because it encompasses attention, memory, and motivation</w:t>
            </w:r>
            <w:r w:rsidRPr="00034F1E">
              <w:rPr>
                <w:rFonts w:ascii="Verdana" w:hAnsi="Verdana" w:cs="Arial"/>
                <w:color w:val="303030"/>
                <w:sz w:val="20"/>
                <w:szCs w:val="20"/>
                <w:shd w:val="clear" w:color="auto" w:fill="FFFFFF"/>
                <w:lang w:eastAsia="en-GB"/>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Default="002D7847" w:rsidP="001F7422">
            <w:pPr>
              <w:spacing w:before="100" w:beforeAutospacing="1"/>
              <w:rPr>
                <w:rFonts w:ascii="Arial" w:hAnsi="Arial" w:cs="Arial"/>
                <w:color w:val="000000"/>
                <w:sz w:val="20"/>
                <w:szCs w:val="20"/>
                <w:lang w:eastAsia="en-GB"/>
              </w:rPr>
            </w:pPr>
            <w:r w:rsidRPr="00034F1E">
              <w:rPr>
                <w:rFonts w:ascii="Arial" w:hAnsi="Arial" w:cs="Arial"/>
                <w:color w:val="000000"/>
                <w:sz w:val="20"/>
                <w:szCs w:val="20"/>
                <w:lang w:eastAsia="en-GB"/>
              </w:rPr>
              <w:t>Modelling functional behaviour in school with relationships and management of the environment</w:t>
            </w:r>
          </w:p>
          <w:p w:rsidR="002D7847" w:rsidRPr="00034F1E" w:rsidRDefault="002D7847" w:rsidP="001F7422">
            <w:pPr>
              <w:spacing w:before="100" w:beforeAutospacing="1"/>
              <w:rPr>
                <w:rFonts w:ascii="Arial" w:hAnsi="Arial" w:cs="Arial"/>
                <w:sz w:val="20"/>
                <w:szCs w:val="20"/>
                <w:lang w:eastAsia="en-GB"/>
              </w:rPr>
            </w:pPr>
            <w:r>
              <w:rPr>
                <w:rFonts w:ascii="Arial" w:hAnsi="Arial" w:cs="Arial"/>
                <w:color w:val="000000"/>
                <w:sz w:val="20"/>
                <w:szCs w:val="20"/>
                <w:lang w:eastAsia="en-GB"/>
              </w:rPr>
              <w:t>i.e. role models both negative and positive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p>
        </w:tc>
      </w:tr>
      <w:tr w:rsidR="002D7847" w:rsidRPr="001E6BF2" w:rsidTr="001F742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color w:val="000000"/>
                <w:lang w:eastAsia="en-GB"/>
              </w:rPr>
              <w:t>Humanistic</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r w:rsidRPr="001E6BF2">
              <w:rPr>
                <w:rFonts w:ascii="Arial" w:hAnsi="Arial" w:cs="Arial"/>
                <w:color w:val="000000"/>
                <w:lang w:eastAsia="en-GB"/>
              </w:rPr>
              <w:t>Maslow</w:t>
            </w:r>
          </w:p>
          <w:p w:rsidR="002D7847" w:rsidRDefault="002D7847" w:rsidP="001F7422">
            <w:pPr>
              <w:spacing w:before="100" w:beforeAutospacing="1"/>
              <w:rPr>
                <w:rFonts w:ascii="Arial" w:hAnsi="Arial" w:cs="Arial"/>
                <w:color w:val="000000"/>
                <w:lang w:eastAsia="en-GB"/>
              </w:rPr>
            </w:pPr>
            <w:r w:rsidRPr="001E6BF2">
              <w:rPr>
                <w:rFonts w:ascii="Arial" w:hAnsi="Arial" w:cs="Arial"/>
                <w:color w:val="000000"/>
                <w:lang w:eastAsia="en-GB"/>
              </w:rPr>
              <w:t>Carl Rogers</w:t>
            </w:r>
          </w:p>
          <w:p w:rsidR="002D7847" w:rsidRPr="001E6BF2" w:rsidRDefault="002D7847" w:rsidP="001F7422">
            <w:pPr>
              <w:spacing w:before="100" w:beforeAutospacing="1"/>
              <w:rPr>
                <w:rFonts w:ascii="Arial" w:hAnsi="Arial" w:cs="Arial"/>
                <w:lang w:eastAsia="en-GB"/>
              </w:rPr>
            </w:pPr>
            <w:r>
              <w:rPr>
                <w:rFonts w:ascii="Arial" w:hAnsi="Arial" w:cs="Arial"/>
                <w:color w:val="000000"/>
                <w:lang w:eastAsia="en-GB"/>
              </w:rPr>
              <w:lastRenderedPageBreak/>
              <w:t>Erikson</w:t>
            </w:r>
          </w:p>
          <w:p w:rsidR="002D7847" w:rsidRPr="001E6BF2" w:rsidRDefault="002D7847" w:rsidP="001F7422">
            <w:pPr>
              <w:spacing w:before="100" w:beforeAutospacing="1"/>
              <w:rPr>
                <w:rFonts w:ascii="Arial" w:hAnsi="Arial" w:cs="Arial"/>
                <w:lang w:eastAsia="en-GB"/>
              </w:rPr>
            </w:pPr>
            <w:r w:rsidRPr="001E6BF2">
              <w:rPr>
                <w:rFonts w:ascii="Arial" w:hAnsi="Arial" w:cs="Arial"/>
                <w:color w:val="000000"/>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Default="002D7847" w:rsidP="001F7422">
            <w:pPr>
              <w:spacing w:before="100" w:beforeAutospacing="1"/>
              <w:rPr>
                <w:rFonts w:ascii="Arial" w:hAnsi="Arial" w:cs="Arial"/>
                <w:color w:val="000000"/>
                <w:sz w:val="20"/>
                <w:szCs w:val="20"/>
                <w:lang w:eastAsia="en-GB"/>
              </w:rPr>
            </w:pPr>
            <w:r w:rsidRPr="00034F1E">
              <w:rPr>
                <w:rFonts w:ascii="Arial" w:hAnsi="Arial" w:cs="Arial"/>
                <w:color w:val="000000"/>
                <w:sz w:val="20"/>
                <w:szCs w:val="20"/>
                <w:lang w:eastAsia="en-GB"/>
              </w:rPr>
              <w:lastRenderedPageBreak/>
              <w:t>Hierarchy of needs</w:t>
            </w:r>
          </w:p>
          <w:p w:rsidR="002D7847" w:rsidRPr="00034F1E" w:rsidRDefault="002D7847" w:rsidP="001F7422">
            <w:pPr>
              <w:spacing w:before="100" w:beforeAutospacing="1"/>
              <w:rPr>
                <w:rFonts w:ascii="Arial" w:hAnsi="Arial" w:cs="Arial"/>
                <w:sz w:val="20"/>
                <w:szCs w:val="20"/>
                <w:lang w:eastAsia="en-GB"/>
              </w:rPr>
            </w:pPr>
            <w:r>
              <w:rPr>
                <w:rFonts w:ascii="Arial" w:hAnsi="Arial" w:cs="Arial"/>
                <w:color w:val="000000"/>
                <w:sz w:val="20"/>
                <w:szCs w:val="20"/>
                <w:lang w:eastAsia="en-GB"/>
              </w:rPr>
              <w:t>Stages of psychosocial development</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lastRenderedPageBreak/>
              <w:t>Person centred approach</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Core conditions of respect empathy congruence</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Working with the person holistically</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in an attempt to engender understanding of themselves and create opportunities</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Avoiding power dynamics</w:t>
            </w:r>
          </w:p>
          <w:p w:rsidR="002D7847" w:rsidRPr="001E6BF2" w:rsidRDefault="002D7847" w:rsidP="001F7422">
            <w:pPr>
              <w:spacing w:before="100" w:beforeAutospacing="1"/>
              <w:rPr>
                <w:rFonts w:ascii="Arial" w:hAnsi="Arial" w:cs="Arial"/>
                <w:lang w:eastAsia="en-GB"/>
              </w:rPr>
            </w:pPr>
            <w:r w:rsidRPr="00034F1E">
              <w:rPr>
                <w:rFonts w:ascii="Arial" w:hAnsi="Arial" w:cs="Arial"/>
                <w:color w:val="000000"/>
                <w:sz w:val="20"/>
                <w:szCs w:val="20"/>
                <w:lang w:eastAsia="en-GB"/>
              </w:rPr>
              <w:t>The teacher/therapist should be focusing ensuring that all of the client’s feelings are being considered and that the therapist has a firm grasp on the concerns of the client while ensuring that there is an air of acceptance and warmth.</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lastRenderedPageBreak/>
              <w:t>Inclusion</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t>Communication</w:t>
            </w:r>
          </w:p>
          <w:p w:rsidR="002D7847" w:rsidRPr="00034F1E" w:rsidRDefault="002D7847" w:rsidP="001F7422">
            <w:pPr>
              <w:spacing w:before="100" w:beforeAutospacing="1"/>
              <w:rPr>
                <w:rFonts w:ascii="Arial" w:hAnsi="Arial" w:cs="Arial"/>
                <w:sz w:val="20"/>
                <w:szCs w:val="20"/>
                <w:lang w:eastAsia="en-GB"/>
              </w:rPr>
            </w:pPr>
            <w:r w:rsidRPr="00034F1E">
              <w:rPr>
                <w:rFonts w:ascii="Arial" w:hAnsi="Arial" w:cs="Arial"/>
                <w:color w:val="000000"/>
                <w:sz w:val="20"/>
                <w:szCs w:val="20"/>
                <w:lang w:eastAsia="en-GB"/>
              </w:rPr>
              <w:lastRenderedPageBreak/>
              <w:t>Differentiation</w:t>
            </w:r>
          </w:p>
          <w:p w:rsidR="002D7847" w:rsidRPr="001E6BF2" w:rsidRDefault="002D7847" w:rsidP="001F7422">
            <w:pPr>
              <w:spacing w:before="100" w:beforeAutospacing="1"/>
              <w:rPr>
                <w:rFonts w:ascii="Arial" w:hAnsi="Arial" w:cs="Arial"/>
                <w:lang w:eastAsia="en-GB"/>
              </w:rPr>
            </w:pPr>
            <w:r w:rsidRPr="00034F1E">
              <w:rPr>
                <w:rFonts w:ascii="Arial" w:hAnsi="Arial" w:cs="Arial"/>
                <w:color w:val="000000"/>
                <w:sz w:val="20"/>
                <w:szCs w:val="20"/>
                <w:lang w:eastAsia="en-GB"/>
              </w:rPr>
              <w:t>Building relationships that are functional and positive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2D7847" w:rsidRPr="001E6BF2" w:rsidRDefault="002D7847" w:rsidP="001F7422">
            <w:pPr>
              <w:spacing w:before="100" w:beforeAutospacing="1"/>
              <w:rPr>
                <w:rFonts w:ascii="Arial" w:hAnsi="Arial" w:cs="Arial"/>
                <w:lang w:eastAsia="en-GB"/>
              </w:rPr>
            </w:pPr>
          </w:p>
        </w:tc>
      </w:tr>
    </w:tbl>
    <w:p w:rsidR="002D7847" w:rsidRPr="001E6BF2" w:rsidRDefault="002D7847" w:rsidP="002D7847">
      <w:pPr>
        <w:shd w:val="clear" w:color="auto" w:fill="FFFFFF"/>
        <w:spacing w:before="100" w:beforeAutospacing="1" w:after="100" w:afterAutospacing="1"/>
        <w:rPr>
          <w:rFonts w:ascii="Arial" w:hAnsi="Arial" w:cs="Arial"/>
          <w:color w:val="222222"/>
          <w:sz w:val="19"/>
          <w:szCs w:val="19"/>
          <w:lang w:eastAsia="en-GB"/>
        </w:rPr>
      </w:pPr>
      <w:r w:rsidRPr="001E6BF2">
        <w:rPr>
          <w:rFonts w:ascii="Arial" w:hAnsi="Arial" w:cs="Arial"/>
          <w:b/>
          <w:bCs/>
          <w:color w:val="000000"/>
          <w:sz w:val="19"/>
          <w:szCs w:val="19"/>
          <w:lang w:eastAsia="en-GB"/>
        </w:rPr>
        <w:lastRenderedPageBreak/>
        <w:t> </w:t>
      </w:r>
    </w:p>
    <w:p w:rsidR="002D7847" w:rsidRDefault="002D7847" w:rsidP="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p w:rsidR="002D7847" w:rsidRDefault="002D7847"/>
    <w:tbl>
      <w:tblPr>
        <w:tblpPr w:leftFromText="180" w:rightFromText="180" w:vertAnchor="page" w:horzAnchor="margin" w:tblpY="162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0715"/>
      </w:tblGrid>
      <w:tr w:rsidR="007F1E2F" w:rsidRPr="00551198" w:rsidTr="001F7422">
        <w:tc>
          <w:tcPr>
            <w:tcW w:w="13149" w:type="dxa"/>
            <w:gridSpan w:val="2"/>
            <w:shd w:val="clear" w:color="auto" w:fill="auto"/>
          </w:tcPr>
          <w:p w:rsidR="007F1E2F" w:rsidRDefault="007F1E2F" w:rsidP="001F7422">
            <w:pPr>
              <w:rPr>
                <w:rFonts w:ascii="Arial" w:hAnsi="Arial" w:cs="Arial"/>
                <w:b/>
                <w:sz w:val="22"/>
                <w:szCs w:val="22"/>
              </w:rPr>
            </w:pPr>
          </w:p>
          <w:p w:rsidR="007F1E2F" w:rsidRDefault="007F1E2F" w:rsidP="001F7422">
            <w:pPr>
              <w:pBdr>
                <w:top w:val="single" w:sz="4" w:space="1" w:color="auto"/>
                <w:bottom w:val="single" w:sz="4" w:space="1" w:color="auto"/>
              </w:pBdr>
              <w:rPr>
                <w:rFonts w:ascii="Calibri" w:hAnsi="Calibri" w:cs="Calibri"/>
                <w:color w:val="BFBFBF"/>
                <w:sz w:val="32"/>
                <w:szCs w:val="32"/>
              </w:rPr>
            </w:pPr>
            <w:r w:rsidRPr="00AA0ACE">
              <w:rPr>
                <w:rFonts w:ascii="Calibri" w:hAnsi="Calibri" w:cs="Calibri"/>
                <w:color w:val="BFBFBF"/>
                <w:sz w:val="32"/>
                <w:szCs w:val="32"/>
              </w:rPr>
              <w:t xml:space="preserve">Unit </w:t>
            </w:r>
            <w:r>
              <w:rPr>
                <w:rFonts w:ascii="Calibri" w:hAnsi="Calibri" w:cs="Calibri"/>
                <w:color w:val="BFBFBF"/>
                <w:sz w:val="32"/>
                <w:szCs w:val="32"/>
              </w:rPr>
              <w:t>10/</w:t>
            </w:r>
            <w:r w:rsidRPr="00AA0ACE">
              <w:rPr>
                <w:rFonts w:ascii="Calibri" w:hAnsi="Calibri" w:cs="Calibri"/>
                <w:color w:val="BFBFBF"/>
                <w:sz w:val="32"/>
                <w:szCs w:val="32"/>
              </w:rPr>
              <w:t>331: Understand child and young person development</w:t>
            </w:r>
          </w:p>
          <w:p w:rsidR="007F1E2F" w:rsidRPr="0073511B" w:rsidRDefault="007F1E2F" w:rsidP="001F7422">
            <w:pPr>
              <w:pBdr>
                <w:top w:val="single" w:sz="4" w:space="1" w:color="auto"/>
                <w:bottom w:val="single" w:sz="4" w:space="1" w:color="auto"/>
              </w:pBdr>
              <w:rPr>
                <w:rFonts w:ascii="Calibri" w:hAnsi="Calibri" w:cs="Calibri"/>
                <w:color w:val="00B050"/>
                <w:sz w:val="32"/>
                <w:szCs w:val="32"/>
              </w:rPr>
            </w:pPr>
            <w:r w:rsidRPr="0073511B">
              <w:rPr>
                <w:rFonts w:ascii="Calibri" w:hAnsi="Calibri" w:cs="Calibri"/>
                <w:color w:val="00B050"/>
                <w:sz w:val="32"/>
                <w:szCs w:val="32"/>
              </w:rPr>
              <w:t>PLTS</w:t>
            </w:r>
          </w:p>
          <w:p w:rsidR="007F1E2F" w:rsidRPr="0073511B" w:rsidRDefault="007F1E2F" w:rsidP="001F7422">
            <w:pPr>
              <w:pBdr>
                <w:top w:val="single" w:sz="4" w:space="1" w:color="auto"/>
                <w:bottom w:val="single" w:sz="4" w:space="1" w:color="auto"/>
              </w:pBdr>
              <w:rPr>
                <w:rFonts w:ascii="Calibri" w:hAnsi="Calibri" w:cs="Calibri"/>
                <w:color w:val="00B050"/>
                <w:sz w:val="32"/>
                <w:szCs w:val="32"/>
              </w:rPr>
            </w:pPr>
            <w:r w:rsidRPr="0073511B">
              <w:rPr>
                <w:rFonts w:ascii="Calibri" w:hAnsi="Calibri" w:cs="Calibri"/>
                <w:color w:val="00B050"/>
                <w:sz w:val="32"/>
                <w:szCs w:val="32"/>
              </w:rPr>
              <w:t>IE 1 - identify questions to answer and problems to resolve</w:t>
            </w:r>
          </w:p>
          <w:p w:rsidR="007F1E2F" w:rsidRDefault="007F1E2F" w:rsidP="001F7422">
            <w:pPr>
              <w:rPr>
                <w:rFonts w:ascii="Arial" w:hAnsi="Arial" w:cs="Arial"/>
                <w:b/>
                <w:sz w:val="22"/>
                <w:szCs w:val="22"/>
              </w:rPr>
            </w:pPr>
          </w:p>
          <w:p w:rsidR="007F1E2F" w:rsidRDefault="007F1E2F" w:rsidP="001F7422">
            <w:pPr>
              <w:rPr>
                <w:rFonts w:ascii="Arial" w:hAnsi="Arial" w:cs="Arial"/>
                <w:b/>
                <w:sz w:val="22"/>
                <w:szCs w:val="22"/>
              </w:rPr>
            </w:pPr>
          </w:p>
          <w:p w:rsidR="007F1E2F" w:rsidRDefault="007F1E2F" w:rsidP="001F7422">
            <w:pPr>
              <w:rPr>
                <w:rFonts w:ascii="Arial" w:hAnsi="Arial" w:cs="Arial"/>
                <w:b/>
                <w:sz w:val="22"/>
                <w:szCs w:val="22"/>
              </w:rPr>
            </w:pPr>
            <w:r>
              <w:rPr>
                <w:rFonts w:ascii="Arial" w:hAnsi="Arial" w:cs="Arial"/>
                <w:b/>
                <w:sz w:val="22"/>
                <w:szCs w:val="22"/>
              </w:rPr>
              <w:t>Learning outcome 3-</w:t>
            </w:r>
            <w:r w:rsidRPr="00542C87">
              <w:t xml:space="preserve"> </w:t>
            </w:r>
            <w:r w:rsidRPr="00542C87">
              <w:rPr>
                <w:rFonts w:ascii="Arial" w:hAnsi="Arial" w:cs="Arial"/>
                <w:b/>
                <w:sz w:val="22"/>
                <w:szCs w:val="22"/>
              </w:rPr>
              <w:t>Understand how to monitor children and young people’s development and interventions that should</w:t>
            </w:r>
          </w:p>
          <w:p w:rsidR="007F1E2F" w:rsidRDefault="007F1E2F" w:rsidP="001F7422">
            <w:pPr>
              <w:rPr>
                <w:rFonts w:ascii="Arial" w:hAnsi="Arial" w:cs="Arial"/>
                <w:b/>
                <w:sz w:val="22"/>
                <w:szCs w:val="22"/>
              </w:rPr>
            </w:pPr>
            <w:r w:rsidRPr="00542C87">
              <w:rPr>
                <w:rFonts w:ascii="Arial" w:hAnsi="Arial" w:cs="Arial"/>
                <w:b/>
                <w:sz w:val="22"/>
                <w:szCs w:val="22"/>
              </w:rPr>
              <w:t>take place if this is not following the expected pattern</w:t>
            </w:r>
          </w:p>
          <w:p w:rsidR="007F1E2F" w:rsidRPr="00551198" w:rsidRDefault="007F1E2F" w:rsidP="001F7422">
            <w:pPr>
              <w:rPr>
                <w:rFonts w:ascii="Arial" w:hAnsi="Arial" w:cs="Arial"/>
                <w:b/>
                <w:color w:val="000000"/>
              </w:rPr>
            </w:pPr>
            <w:r>
              <w:rPr>
                <w:rFonts w:ascii="Verdana" w:hAnsi="Verdana"/>
                <w:color w:val="000000"/>
                <w:sz w:val="20"/>
                <w:szCs w:val="20"/>
                <w:shd w:val="clear" w:color="auto" w:fill="FFFFFF"/>
              </w:rPr>
              <w:t>3.1 explain how to monitor children and young people’s development using different methods</w:t>
            </w:r>
          </w:p>
        </w:tc>
      </w:tr>
      <w:tr w:rsidR="007F1E2F" w:rsidRPr="00551198" w:rsidTr="001F7422">
        <w:tc>
          <w:tcPr>
            <w:tcW w:w="2434" w:type="dxa"/>
            <w:shd w:val="clear" w:color="auto" w:fill="D9D9D9"/>
          </w:tcPr>
          <w:p w:rsidR="007F1E2F" w:rsidRPr="00551198" w:rsidRDefault="007F1E2F" w:rsidP="001F7422">
            <w:pPr>
              <w:jc w:val="center"/>
              <w:rPr>
                <w:rFonts w:ascii="Arial" w:hAnsi="Arial" w:cs="Arial"/>
                <w:b/>
                <w:color w:val="000000"/>
              </w:rPr>
            </w:pPr>
            <w:r w:rsidRPr="00551198">
              <w:rPr>
                <w:rFonts w:ascii="Arial" w:hAnsi="Arial" w:cs="Arial"/>
                <w:b/>
                <w:color w:val="000000"/>
              </w:rPr>
              <w:t>Methods</w:t>
            </w:r>
          </w:p>
        </w:tc>
        <w:tc>
          <w:tcPr>
            <w:tcW w:w="10715" w:type="dxa"/>
            <w:shd w:val="clear" w:color="auto" w:fill="D9D9D9"/>
          </w:tcPr>
          <w:p w:rsidR="007F1E2F" w:rsidRPr="00551198" w:rsidRDefault="007F1E2F" w:rsidP="001F7422">
            <w:pPr>
              <w:jc w:val="center"/>
              <w:rPr>
                <w:rFonts w:ascii="Arial" w:hAnsi="Arial" w:cs="Arial"/>
                <w:b/>
                <w:color w:val="000000"/>
              </w:rPr>
            </w:pPr>
            <w:r w:rsidRPr="00551198">
              <w:rPr>
                <w:rFonts w:ascii="Arial" w:hAnsi="Arial" w:cs="Arial"/>
                <w:b/>
                <w:color w:val="000000"/>
              </w:rPr>
              <w:t>How to monitor children and young people’s development</w:t>
            </w:r>
          </w:p>
        </w:tc>
      </w:tr>
      <w:tr w:rsidR="007F1E2F" w:rsidTr="001F7422">
        <w:trPr>
          <w:cantSplit/>
        </w:trPr>
        <w:tc>
          <w:tcPr>
            <w:tcW w:w="2434" w:type="dxa"/>
          </w:tcPr>
          <w:p w:rsidR="007F1E2F" w:rsidRPr="00551198" w:rsidRDefault="007F1E2F" w:rsidP="001F7422">
            <w:pPr>
              <w:rPr>
                <w:rFonts w:ascii="Arial" w:hAnsi="Arial" w:cs="Arial"/>
                <w:b/>
                <w:sz w:val="22"/>
                <w:szCs w:val="22"/>
              </w:rPr>
            </w:pPr>
            <w:r w:rsidRPr="00551198">
              <w:rPr>
                <w:rFonts w:ascii="Arial" w:hAnsi="Arial" w:cs="Arial"/>
                <w:b/>
                <w:sz w:val="22"/>
                <w:szCs w:val="22"/>
              </w:rPr>
              <w:t xml:space="preserve">Assessment </w:t>
            </w:r>
          </w:p>
          <w:p w:rsidR="007F1E2F" w:rsidRPr="00551198" w:rsidRDefault="007F1E2F" w:rsidP="001F7422">
            <w:pPr>
              <w:rPr>
                <w:rFonts w:ascii="Arial" w:hAnsi="Arial" w:cs="Arial"/>
                <w:b/>
                <w:sz w:val="22"/>
                <w:szCs w:val="22"/>
              </w:rPr>
            </w:pPr>
            <w:r>
              <w:rPr>
                <w:rFonts w:ascii="Arial" w:hAnsi="Arial" w:cs="Arial"/>
                <w:b/>
                <w:sz w:val="22"/>
                <w:szCs w:val="22"/>
              </w:rPr>
              <w:t>f</w:t>
            </w:r>
            <w:r w:rsidRPr="00551198">
              <w:rPr>
                <w:rFonts w:ascii="Arial" w:hAnsi="Arial" w:cs="Arial"/>
                <w:b/>
                <w:sz w:val="22"/>
                <w:szCs w:val="22"/>
              </w:rPr>
              <w:t>rameworks</w:t>
            </w: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tc>
        <w:tc>
          <w:tcPr>
            <w:tcW w:w="10715" w:type="dxa"/>
          </w:tcPr>
          <w:p w:rsidR="007F1E2F" w:rsidRPr="00551198" w:rsidRDefault="007F1E2F" w:rsidP="001F7422">
            <w:pPr>
              <w:numPr>
                <w:ilvl w:val="0"/>
                <w:numId w:val="4"/>
              </w:numPr>
              <w:rPr>
                <w:rFonts w:ascii="Arial" w:hAnsi="Arial" w:cs="Arial"/>
                <w:sz w:val="22"/>
                <w:szCs w:val="22"/>
              </w:rPr>
            </w:pPr>
          </w:p>
        </w:tc>
      </w:tr>
      <w:tr w:rsidR="007F1E2F" w:rsidTr="001F7422">
        <w:trPr>
          <w:cantSplit/>
        </w:trPr>
        <w:tc>
          <w:tcPr>
            <w:tcW w:w="2434" w:type="dxa"/>
          </w:tcPr>
          <w:p w:rsidR="007F1E2F" w:rsidRPr="00551198" w:rsidRDefault="007F1E2F" w:rsidP="001F7422">
            <w:pPr>
              <w:rPr>
                <w:rFonts w:ascii="Arial" w:hAnsi="Arial" w:cs="Arial"/>
                <w:b/>
                <w:sz w:val="22"/>
                <w:szCs w:val="22"/>
              </w:rPr>
            </w:pPr>
            <w:r w:rsidRPr="00551198">
              <w:rPr>
                <w:rFonts w:ascii="Arial" w:hAnsi="Arial" w:cs="Arial"/>
                <w:b/>
                <w:sz w:val="22"/>
                <w:szCs w:val="22"/>
              </w:rPr>
              <w:t>Observation</w:t>
            </w: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tc>
        <w:tc>
          <w:tcPr>
            <w:tcW w:w="10715" w:type="dxa"/>
          </w:tcPr>
          <w:p w:rsidR="007F1E2F" w:rsidRPr="00551198" w:rsidRDefault="007F1E2F" w:rsidP="001F7422">
            <w:pPr>
              <w:numPr>
                <w:ilvl w:val="0"/>
                <w:numId w:val="1"/>
              </w:numPr>
              <w:rPr>
                <w:rFonts w:ascii="Arial" w:hAnsi="Arial" w:cs="Arial"/>
                <w:sz w:val="22"/>
                <w:szCs w:val="22"/>
              </w:rPr>
            </w:pPr>
          </w:p>
        </w:tc>
      </w:tr>
      <w:tr w:rsidR="007F1E2F" w:rsidTr="001F7422">
        <w:trPr>
          <w:cantSplit/>
        </w:trPr>
        <w:tc>
          <w:tcPr>
            <w:tcW w:w="2434" w:type="dxa"/>
          </w:tcPr>
          <w:p w:rsidR="007F1E2F" w:rsidRPr="00551198" w:rsidRDefault="007F1E2F" w:rsidP="001F7422">
            <w:pPr>
              <w:rPr>
                <w:rFonts w:ascii="Arial" w:hAnsi="Arial" w:cs="Arial"/>
                <w:b/>
                <w:sz w:val="22"/>
                <w:szCs w:val="22"/>
              </w:rPr>
            </w:pPr>
            <w:r w:rsidRPr="00551198">
              <w:rPr>
                <w:rFonts w:ascii="Arial" w:hAnsi="Arial" w:cs="Arial"/>
                <w:b/>
                <w:sz w:val="22"/>
                <w:szCs w:val="22"/>
              </w:rPr>
              <w:t>Standard</w:t>
            </w:r>
            <w:r>
              <w:rPr>
                <w:rFonts w:ascii="Arial" w:hAnsi="Arial" w:cs="Arial"/>
                <w:b/>
                <w:sz w:val="22"/>
                <w:szCs w:val="22"/>
              </w:rPr>
              <w:t xml:space="preserve"> m</w:t>
            </w:r>
            <w:r w:rsidRPr="00551198">
              <w:rPr>
                <w:rFonts w:ascii="Arial" w:hAnsi="Arial" w:cs="Arial"/>
                <w:b/>
                <w:sz w:val="22"/>
                <w:szCs w:val="22"/>
              </w:rPr>
              <w:t>easurements</w:t>
            </w: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tc>
        <w:tc>
          <w:tcPr>
            <w:tcW w:w="10715" w:type="dxa"/>
          </w:tcPr>
          <w:p w:rsidR="007F1E2F" w:rsidRPr="00551198" w:rsidRDefault="007F1E2F" w:rsidP="001F7422">
            <w:pPr>
              <w:numPr>
                <w:ilvl w:val="0"/>
                <w:numId w:val="2"/>
              </w:numPr>
              <w:rPr>
                <w:rFonts w:ascii="Arial" w:hAnsi="Arial" w:cs="Arial"/>
                <w:sz w:val="22"/>
                <w:szCs w:val="22"/>
              </w:rPr>
            </w:pPr>
          </w:p>
        </w:tc>
      </w:tr>
      <w:tr w:rsidR="007F1E2F" w:rsidTr="001F7422">
        <w:trPr>
          <w:cantSplit/>
        </w:trPr>
        <w:tc>
          <w:tcPr>
            <w:tcW w:w="2434" w:type="dxa"/>
          </w:tcPr>
          <w:p w:rsidR="007F1E2F" w:rsidRPr="00551198" w:rsidRDefault="007F1E2F" w:rsidP="001F7422">
            <w:pPr>
              <w:rPr>
                <w:rFonts w:ascii="Arial" w:hAnsi="Arial" w:cs="Arial"/>
                <w:b/>
                <w:sz w:val="22"/>
                <w:szCs w:val="22"/>
              </w:rPr>
            </w:pPr>
            <w:r w:rsidRPr="00551198">
              <w:rPr>
                <w:rFonts w:ascii="Arial" w:hAnsi="Arial" w:cs="Arial"/>
                <w:b/>
                <w:sz w:val="22"/>
                <w:szCs w:val="22"/>
              </w:rPr>
              <w:t>Information from</w:t>
            </w:r>
            <w:r>
              <w:rPr>
                <w:rFonts w:ascii="Arial" w:hAnsi="Arial" w:cs="Arial"/>
                <w:b/>
                <w:sz w:val="22"/>
                <w:szCs w:val="22"/>
              </w:rPr>
              <w:t xml:space="preserve"> </w:t>
            </w:r>
            <w:r w:rsidRPr="00551198">
              <w:rPr>
                <w:rFonts w:ascii="Arial" w:hAnsi="Arial" w:cs="Arial"/>
                <w:b/>
                <w:sz w:val="22"/>
                <w:szCs w:val="22"/>
              </w:rPr>
              <w:t>carers and</w:t>
            </w:r>
            <w:r>
              <w:rPr>
                <w:rFonts w:ascii="Arial" w:hAnsi="Arial" w:cs="Arial"/>
                <w:b/>
                <w:sz w:val="22"/>
                <w:szCs w:val="22"/>
              </w:rPr>
              <w:t xml:space="preserve"> </w:t>
            </w:r>
            <w:r w:rsidRPr="00551198">
              <w:rPr>
                <w:rFonts w:ascii="Arial" w:hAnsi="Arial" w:cs="Arial"/>
                <w:b/>
                <w:sz w:val="22"/>
                <w:szCs w:val="22"/>
              </w:rPr>
              <w:t>colleagues</w:t>
            </w:r>
          </w:p>
          <w:p w:rsidR="007F1E2F" w:rsidRPr="00551198" w:rsidRDefault="007F1E2F" w:rsidP="001F7422">
            <w:pPr>
              <w:rPr>
                <w:rFonts w:ascii="Arial" w:hAnsi="Arial" w:cs="Arial"/>
                <w:b/>
                <w:sz w:val="22"/>
                <w:szCs w:val="22"/>
              </w:rPr>
            </w:pPr>
          </w:p>
          <w:p w:rsidR="007F1E2F" w:rsidRPr="00551198" w:rsidRDefault="007F1E2F" w:rsidP="001F7422">
            <w:pPr>
              <w:rPr>
                <w:rFonts w:ascii="Arial" w:hAnsi="Arial" w:cs="Arial"/>
                <w:b/>
                <w:sz w:val="22"/>
                <w:szCs w:val="22"/>
              </w:rPr>
            </w:pPr>
          </w:p>
        </w:tc>
        <w:tc>
          <w:tcPr>
            <w:tcW w:w="10715" w:type="dxa"/>
          </w:tcPr>
          <w:p w:rsidR="007F1E2F" w:rsidRPr="00551198" w:rsidRDefault="007F1E2F" w:rsidP="001F7422">
            <w:pPr>
              <w:numPr>
                <w:ilvl w:val="0"/>
                <w:numId w:val="3"/>
              </w:numPr>
              <w:rPr>
                <w:rFonts w:ascii="Arial" w:hAnsi="Arial" w:cs="Arial"/>
                <w:b/>
                <w:sz w:val="22"/>
                <w:szCs w:val="22"/>
              </w:rPr>
            </w:pPr>
          </w:p>
        </w:tc>
      </w:tr>
    </w:tbl>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p w:rsidR="007F1E2F" w:rsidRDefault="007F1E2F"/>
    <w:tbl>
      <w:tblPr>
        <w:tblpPr w:leftFromText="180" w:rightFromText="180" w:vertAnchor="page" w:horzAnchor="margin" w:tblpY="1473"/>
        <w:tblW w:w="135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3"/>
        <w:gridCol w:w="11142"/>
      </w:tblGrid>
      <w:tr w:rsidR="007F1E2F" w:rsidTr="007F1E2F">
        <w:tc>
          <w:tcPr>
            <w:tcW w:w="13575" w:type="dxa"/>
            <w:gridSpan w:val="2"/>
            <w:tcBorders>
              <w:top w:val="single" w:sz="4" w:space="0" w:color="auto"/>
              <w:left w:val="single" w:sz="4" w:space="0" w:color="auto"/>
              <w:bottom w:val="single" w:sz="4" w:space="0" w:color="auto"/>
              <w:right w:val="single" w:sz="4" w:space="0" w:color="auto"/>
            </w:tcBorders>
            <w:shd w:val="clear" w:color="auto" w:fill="auto"/>
          </w:tcPr>
          <w:p w:rsidR="007F1E2F" w:rsidRDefault="007F1E2F" w:rsidP="007F1E2F">
            <w:pPr>
              <w:pBdr>
                <w:top w:val="single" w:sz="4" w:space="1" w:color="auto"/>
                <w:bottom w:val="single" w:sz="4" w:space="1" w:color="auto"/>
              </w:pBdr>
              <w:rPr>
                <w:rFonts w:ascii="Calibri" w:hAnsi="Calibri" w:cs="Calibri"/>
                <w:color w:val="BFBFBF"/>
                <w:sz w:val="32"/>
                <w:szCs w:val="32"/>
              </w:rPr>
            </w:pPr>
            <w:r w:rsidRPr="00823C72">
              <w:rPr>
                <w:rFonts w:ascii="Calibri" w:hAnsi="Calibri" w:cs="Calibri"/>
                <w:color w:val="BFBFBF"/>
                <w:sz w:val="32"/>
                <w:szCs w:val="32"/>
              </w:rPr>
              <w:lastRenderedPageBreak/>
              <w:t xml:space="preserve">Unit </w:t>
            </w:r>
            <w:r>
              <w:rPr>
                <w:rFonts w:ascii="Calibri" w:hAnsi="Calibri" w:cs="Calibri"/>
                <w:color w:val="BFBFBF"/>
                <w:sz w:val="32"/>
                <w:szCs w:val="32"/>
              </w:rPr>
              <w:t>10/</w:t>
            </w:r>
            <w:r w:rsidRPr="00823C72">
              <w:rPr>
                <w:rFonts w:ascii="Calibri" w:hAnsi="Calibri" w:cs="Calibri"/>
                <w:color w:val="BFBFBF"/>
                <w:sz w:val="32"/>
                <w:szCs w:val="32"/>
              </w:rPr>
              <w:t>331: Understand child and young person development</w:t>
            </w:r>
          </w:p>
          <w:p w:rsidR="007F1E2F" w:rsidRDefault="007F1E2F" w:rsidP="007F1E2F">
            <w:pPr>
              <w:pBdr>
                <w:top w:val="single" w:sz="4" w:space="1" w:color="auto"/>
                <w:bottom w:val="single" w:sz="4" w:space="1" w:color="auto"/>
              </w:pBdr>
              <w:rPr>
                <w:rFonts w:ascii="Calibri" w:hAnsi="Calibri" w:cs="Calibri"/>
                <w:color w:val="00B050"/>
                <w:sz w:val="32"/>
                <w:szCs w:val="32"/>
              </w:rPr>
            </w:pPr>
            <w:r w:rsidRPr="003606FF">
              <w:rPr>
                <w:rFonts w:ascii="Calibri" w:hAnsi="Calibri" w:cs="Calibri"/>
                <w:color w:val="00B050"/>
                <w:sz w:val="32"/>
                <w:szCs w:val="32"/>
              </w:rPr>
              <w:t>PLTS</w:t>
            </w:r>
          </w:p>
          <w:p w:rsidR="007F1E2F" w:rsidRPr="003606FF" w:rsidRDefault="007F1E2F" w:rsidP="007F1E2F">
            <w:pPr>
              <w:pBdr>
                <w:top w:val="single" w:sz="4" w:space="1" w:color="auto"/>
                <w:bottom w:val="single" w:sz="4" w:space="1" w:color="auto"/>
              </w:pBdr>
              <w:rPr>
                <w:rFonts w:ascii="Calibri" w:hAnsi="Calibri" w:cs="Calibri"/>
                <w:color w:val="00B050"/>
              </w:rPr>
            </w:pPr>
            <w:r w:rsidRPr="003606FF">
              <w:rPr>
                <w:rFonts w:ascii="Calibri" w:hAnsi="Calibri" w:cs="Calibri"/>
                <w:color w:val="00B050"/>
              </w:rPr>
              <w:t>IE 2 - plan and carry out research, appreciating the consequences of decisions</w:t>
            </w:r>
          </w:p>
          <w:p w:rsidR="007F1E2F" w:rsidRPr="003606FF" w:rsidRDefault="007F1E2F" w:rsidP="007F1E2F">
            <w:pPr>
              <w:pBdr>
                <w:top w:val="single" w:sz="4" w:space="1" w:color="auto"/>
                <w:bottom w:val="single" w:sz="4" w:space="1" w:color="auto"/>
              </w:pBdr>
              <w:rPr>
                <w:rFonts w:ascii="Calibri" w:hAnsi="Calibri" w:cs="Calibri"/>
                <w:color w:val="00B050"/>
              </w:rPr>
            </w:pPr>
            <w:r w:rsidRPr="003606FF">
              <w:rPr>
                <w:rFonts w:ascii="Calibri" w:hAnsi="Calibri" w:cs="Calibri"/>
                <w:color w:val="00B050"/>
              </w:rPr>
              <w:t>IE 3 - explore issues, events or problems from different perspectives</w:t>
            </w:r>
          </w:p>
          <w:p w:rsidR="007F1E2F" w:rsidRDefault="007F1E2F" w:rsidP="007F1E2F">
            <w:pPr>
              <w:pBdr>
                <w:top w:val="single" w:sz="4" w:space="1" w:color="auto"/>
                <w:bottom w:val="single" w:sz="4" w:space="1" w:color="auto"/>
              </w:pBdr>
              <w:rPr>
                <w:rFonts w:ascii="Calibri" w:hAnsi="Calibri" w:cs="Calibri"/>
                <w:color w:val="00B050"/>
                <w:sz w:val="32"/>
                <w:szCs w:val="32"/>
              </w:rPr>
            </w:pPr>
          </w:p>
          <w:p w:rsidR="007F1E2F" w:rsidRDefault="007F1E2F" w:rsidP="007F1E2F">
            <w:pPr>
              <w:pStyle w:val="NormalWeb"/>
              <w:shd w:val="clear" w:color="auto" w:fill="FFFFFF"/>
              <w:spacing w:before="0" w:beforeAutospacing="0" w:after="0" w:afterAutospacing="0" w:line="270" w:lineRule="atLeast"/>
              <w:rPr>
                <w:rFonts w:ascii="Verdana" w:hAnsi="Verdana"/>
                <w:color w:val="000000"/>
                <w:sz w:val="20"/>
                <w:szCs w:val="20"/>
              </w:rPr>
            </w:pPr>
            <w:r w:rsidRPr="00EC09FF">
              <w:rPr>
                <w:rFonts w:ascii="Arial" w:hAnsi="Arial" w:cs="Arial"/>
                <w:b/>
                <w:color w:val="000000"/>
                <w:sz w:val="22"/>
                <w:szCs w:val="22"/>
              </w:rPr>
              <w:t>Learning outcome 3</w:t>
            </w:r>
            <w:r>
              <w:rPr>
                <w:rFonts w:ascii="Arial" w:hAnsi="Arial" w:cs="Arial"/>
                <w:b/>
                <w:color w:val="000000"/>
                <w:sz w:val="22"/>
                <w:szCs w:val="22"/>
              </w:rPr>
              <w:t xml:space="preserve">- </w:t>
            </w:r>
            <w:r w:rsidRPr="00E42260">
              <w:rPr>
                <w:rFonts w:ascii="Arial" w:hAnsi="Arial" w:cs="Arial"/>
                <w:b/>
                <w:color w:val="000000"/>
                <w:sz w:val="22"/>
                <w:szCs w:val="22"/>
              </w:rPr>
              <w:t>Understand how to monitor children and young people’s developmen</w:t>
            </w:r>
            <w:r>
              <w:rPr>
                <w:rFonts w:ascii="Arial" w:hAnsi="Arial" w:cs="Arial"/>
                <w:b/>
                <w:color w:val="000000"/>
                <w:sz w:val="22"/>
                <w:szCs w:val="22"/>
              </w:rPr>
              <w:t xml:space="preserve">t and interventions that should </w:t>
            </w:r>
            <w:r w:rsidRPr="00E42260">
              <w:rPr>
                <w:rFonts w:ascii="Arial" w:hAnsi="Arial" w:cs="Arial"/>
                <w:b/>
                <w:color w:val="000000"/>
                <w:sz w:val="22"/>
                <w:szCs w:val="22"/>
              </w:rPr>
              <w:t>take place if this is not following the expected pattern</w:t>
            </w:r>
            <w:r>
              <w:rPr>
                <w:rFonts w:ascii="Verdana" w:hAnsi="Verdana"/>
                <w:color w:val="000000"/>
                <w:sz w:val="20"/>
                <w:szCs w:val="20"/>
              </w:rPr>
              <w:t>.</w:t>
            </w:r>
          </w:p>
          <w:p w:rsidR="007F1E2F" w:rsidRDefault="007F1E2F" w:rsidP="007F1E2F">
            <w:pPr>
              <w:rPr>
                <w:rFonts w:ascii="Arial" w:hAnsi="Arial" w:cs="Arial"/>
                <w:b/>
              </w:rPr>
            </w:pPr>
          </w:p>
        </w:tc>
      </w:tr>
      <w:tr w:rsidR="007F1E2F" w:rsidTr="007F1E2F">
        <w:tc>
          <w:tcPr>
            <w:tcW w:w="2433" w:type="dxa"/>
            <w:tcBorders>
              <w:top w:val="single" w:sz="4" w:space="0" w:color="auto"/>
              <w:left w:val="single" w:sz="4" w:space="0" w:color="auto"/>
              <w:bottom w:val="single" w:sz="4" w:space="0" w:color="auto"/>
              <w:right w:val="single" w:sz="4" w:space="0" w:color="auto"/>
            </w:tcBorders>
            <w:shd w:val="clear" w:color="auto" w:fill="D9D9D9"/>
          </w:tcPr>
          <w:p w:rsidR="007F1E2F" w:rsidRPr="00EC09FF" w:rsidRDefault="007F1E2F" w:rsidP="007F1E2F">
            <w:pPr>
              <w:jc w:val="center"/>
              <w:rPr>
                <w:rFonts w:ascii="Arial" w:hAnsi="Arial" w:cs="Arial"/>
                <w:b/>
              </w:rPr>
            </w:pPr>
            <w:r w:rsidRPr="00EC09FF">
              <w:rPr>
                <w:rFonts w:ascii="Arial" w:hAnsi="Arial" w:cs="Arial"/>
                <w:b/>
              </w:rPr>
              <w:t>Reasons</w:t>
            </w:r>
          </w:p>
        </w:tc>
        <w:tc>
          <w:tcPr>
            <w:tcW w:w="11142" w:type="dxa"/>
            <w:tcBorders>
              <w:top w:val="single" w:sz="4" w:space="0" w:color="auto"/>
              <w:left w:val="single" w:sz="4" w:space="0" w:color="auto"/>
              <w:bottom w:val="single" w:sz="4" w:space="0" w:color="auto"/>
              <w:right w:val="single" w:sz="4" w:space="0" w:color="auto"/>
            </w:tcBorders>
            <w:shd w:val="clear" w:color="auto" w:fill="D9D9D9"/>
          </w:tcPr>
          <w:p w:rsidR="007F1E2F" w:rsidRDefault="007F1E2F" w:rsidP="007F1E2F">
            <w:pPr>
              <w:rPr>
                <w:rFonts w:ascii="Arial" w:hAnsi="Arial" w:cs="Arial"/>
                <w:b/>
              </w:rPr>
            </w:pPr>
            <w:r>
              <w:rPr>
                <w:rFonts w:ascii="Arial" w:hAnsi="Arial" w:cs="Arial"/>
                <w:b/>
              </w:rPr>
              <w:t>10/331.3.2</w:t>
            </w:r>
            <w:r w:rsidRPr="00EC09FF">
              <w:rPr>
                <w:rFonts w:ascii="Arial" w:hAnsi="Arial" w:cs="Arial"/>
                <w:b/>
              </w:rPr>
              <w:t xml:space="preserve"> Explain why children and young people’s development may not follow the expected patterns</w:t>
            </w:r>
          </w:p>
          <w:p w:rsidR="007F1E2F" w:rsidRPr="00EC09FF" w:rsidRDefault="007F1E2F" w:rsidP="007F1E2F">
            <w:pPr>
              <w:rPr>
                <w:rFonts w:ascii="Arial" w:hAnsi="Arial" w:cs="Arial"/>
                <w:b/>
              </w:rPr>
            </w:pPr>
            <w:r>
              <w:rPr>
                <w:rFonts w:ascii="Arial" w:hAnsi="Arial" w:cs="Arial"/>
                <w:b/>
              </w:rPr>
              <w:t>10/331.3.3 E</w:t>
            </w:r>
            <w:r w:rsidRPr="00AE3239">
              <w:rPr>
                <w:rFonts w:ascii="Arial" w:hAnsi="Arial" w:cs="Arial"/>
                <w:b/>
              </w:rPr>
              <w:t>xplain how disability may affect development</w:t>
            </w:r>
          </w:p>
        </w:tc>
      </w:tr>
      <w:tr w:rsidR="007F1E2F" w:rsidRPr="00EC09FF" w:rsidTr="007F1E2F">
        <w:trPr>
          <w:cantSplit/>
        </w:trPr>
        <w:tc>
          <w:tcPr>
            <w:tcW w:w="2433"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b/>
                <w:sz w:val="22"/>
                <w:szCs w:val="22"/>
              </w:rPr>
            </w:pPr>
            <w:r w:rsidRPr="00EC09FF">
              <w:rPr>
                <w:rFonts w:ascii="Arial" w:hAnsi="Arial" w:cs="Arial"/>
                <w:b/>
                <w:sz w:val="22"/>
                <w:szCs w:val="22"/>
              </w:rPr>
              <w:t>Disability</w:t>
            </w:r>
          </w:p>
        </w:tc>
        <w:tc>
          <w:tcPr>
            <w:tcW w:w="11142"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tc>
      </w:tr>
      <w:tr w:rsidR="007F1E2F" w:rsidRPr="00EC09FF" w:rsidTr="007F1E2F">
        <w:trPr>
          <w:cantSplit/>
        </w:trPr>
        <w:tc>
          <w:tcPr>
            <w:tcW w:w="2433"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b/>
                <w:sz w:val="22"/>
                <w:szCs w:val="22"/>
              </w:rPr>
            </w:pPr>
            <w:r w:rsidRPr="00EC09FF">
              <w:rPr>
                <w:rFonts w:ascii="Arial" w:hAnsi="Arial" w:cs="Arial"/>
                <w:b/>
                <w:sz w:val="22"/>
                <w:szCs w:val="22"/>
              </w:rPr>
              <w:t>Emotional</w:t>
            </w:r>
          </w:p>
        </w:tc>
        <w:tc>
          <w:tcPr>
            <w:tcW w:w="11142"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tc>
      </w:tr>
      <w:tr w:rsidR="007F1E2F" w:rsidRPr="00EC09FF" w:rsidTr="007F1E2F">
        <w:trPr>
          <w:cantSplit/>
        </w:trPr>
        <w:tc>
          <w:tcPr>
            <w:tcW w:w="2433"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b/>
                <w:sz w:val="22"/>
                <w:szCs w:val="22"/>
              </w:rPr>
            </w:pPr>
            <w:r w:rsidRPr="00EC09FF">
              <w:rPr>
                <w:rFonts w:ascii="Arial" w:hAnsi="Arial" w:cs="Arial"/>
                <w:b/>
                <w:sz w:val="22"/>
                <w:szCs w:val="22"/>
              </w:rPr>
              <w:t>Physical</w:t>
            </w:r>
          </w:p>
        </w:tc>
        <w:tc>
          <w:tcPr>
            <w:tcW w:w="11142"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p w:rsidR="007F1E2F" w:rsidRPr="00EC09FF" w:rsidRDefault="007F1E2F" w:rsidP="007F1E2F">
            <w:pPr>
              <w:rPr>
                <w:rFonts w:ascii="Arial" w:hAnsi="Arial" w:cs="Arial"/>
                <w:sz w:val="22"/>
                <w:szCs w:val="22"/>
              </w:rPr>
            </w:pPr>
          </w:p>
        </w:tc>
      </w:tr>
      <w:tr w:rsidR="007F1E2F" w:rsidRPr="00EC09FF" w:rsidTr="007F1E2F">
        <w:trPr>
          <w:cantSplit/>
        </w:trPr>
        <w:tc>
          <w:tcPr>
            <w:tcW w:w="2433"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b/>
                <w:sz w:val="22"/>
                <w:szCs w:val="22"/>
              </w:rPr>
            </w:pPr>
            <w:r w:rsidRPr="00EC09FF">
              <w:rPr>
                <w:rFonts w:ascii="Arial" w:hAnsi="Arial" w:cs="Arial"/>
                <w:b/>
                <w:sz w:val="22"/>
                <w:szCs w:val="22"/>
              </w:rPr>
              <w:t>Environmental</w:t>
            </w:r>
          </w:p>
        </w:tc>
        <w:tc>
          <w:tcPr>
            <w:tcW w:w="11142"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b/>
                <w:sz w:val="22"/>
                <w:szCs w:val="22"/>
              </w:rPr>
            </w:pPr>
          </w:p>
          <w:p w:rsidR="007F1E2F" w:rsidRPr="00EC09FF" w:rsidRDefault="007F1E2F" w:rsidP="007F1E2F">
            <w:pPr>
              <w:rPr>
                <w:rFonts w:ascii="Arial" w:hAnsi="Arial" w:cs="Arial"/>
                <w:b/>
                <w:sz w:val="22"/>
                <w:szCs w:val="22"/>
              </w:rPr>
            </w:pPr>
          </w:p>
          <w:p w:rsidR="007F1E2F" w:rsidRPr="00EC09FF" w:rsidRDefault="007F1E2F" w:rsidP="007F1E2F">
            <w:pPr>
              <w:rPr>
                <w:rFonts w:ascii="Arial" w:hAnsi="Arial" w:cs="Arial"/>
                <w:b/>
                <w:sz w:val="22"/>
                <w:szCs w:val="22"/>
              </w:rPr>
            </w:pPr>
          </w:p>
          <w:p w:rsidR="007F1E2F" w:rsidRPr="00EC09FF" w:rsidRDefault="007F1E2F" w:rsidP="007F1E2F">
            <w:pPr>
              <w:rPr>
                <w:rFonts w:ascii="Arial" w:hAnsi="Arial" w:cs="Arial"/>
                <w:b/>
                <w:sz w:val="22"/>
                <w:szCs w:val="22"/>
              </w:rPr>
            </w:pPr>
          </w:p>
          <w:p w:rsidR="007F1E2F" w:rsidRPr="00EC09FF" w:rsidRDefault="007F1E2F" w:rsidP="007F1E2F">
            <w:pPr>
              <w:rPr>
                <w:rFonts w:ascii="Arial" w:hAnsi="Arial" w:cs="Arial"/>
                <w:b/>
                <w:sz w:val="22"/>
                <w:szCs w:val="22"/>
              </w:rPr>
            </w:pPr>
          </w:p>
        </w:tc>
      </w:tr>
      <w:tr w:rsidR="007F1E2F" w:rsidRPr="00EC09FF" w:rsidTr="007F1E2F">
        <w:trPr>
          <w:cantSplit/>
        </w:trPr>
        <w:tc>
          <w:tcPr>
            <w:tcW w:w="2433"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b/>
                <w:sz w:val="22"/>
                <w:szCs w:val="22"/>
              </w:rPr>
            </w:pPr>
          </w:p>
        </w:tc>
        <w:tc>
          <w:tcPr>
            <w:tcW w:w="11142" w:type="dxa"/>
            <w:tcBorders>
              <w:top w:val="single" w:sz="4" w:space="0" w:color="auto"/>
              <w:left w:val="single" w:sz="4" w:space="0" w:color="auto"/>
              <w:bottom w:val="single" w:sz="4" w:space="0" w:color="auto"/>
              <w:right w:val="single" w:sz="4" w:space="0" w:color="auto"/>
            </w:tcBorders>
          </w:tcPr>
          <w:p w:rsidR="007F1E2F" w:rsidRPr="00EC09FF" w:rsidRDefault="007F1E2F" w:rsidP="007F1E2F">
            <w:pPr>
              <w:rPr>
                <w:rFonts w:ascii="Arial" w:hAnsi="Arial" w:cs="Arial"/>
                <w:b/>
                <w:sz w:val="22"/>
                <w:szCs w:val="22"/>
              </w:rPr>
            </w:pPr>
          </w:p>
        </w:tc>
      </w:tr>
    </w:tbl>
    <w:p w:rsidR="007F1E2F" w:rsidRDefault="007F1E2F"/>
    <w:p w:rsidR="007F1E2F" w:rsidRDefault="007F1E2F" w:rsidP="007F1E2F">
      <w:pPr>
        <w:rPr>
          <w:rFonts w:ascii="Arial" w:hAnsi="Arial" w:cs="Arial"/>
          <w:b/>
          <w:sz w:val="22"/>
          <w:szCs w:val="22"/>
        </w:rPr>
      </w:pPr>
    </w:p>
    <w:p w:rsidR="007F1E2F" w:rsidRPr="001A32A8" w:rsidRDefault="007F1E2F" w:rsidP="007F1E2F">
      <w:pPr>
        <w:rPr>
          <w:rFonts w:ascii="Arial" w:hAnsi="Arial" w:cs="Arial"/>
          <w:b/>
          <w:bCs/>
          <w:sz w:val="22"/>
          <w:szCs w:val="22"/>
        </w:rPr>
      </w:pPr>
      <w:r w:rsidRPr="001A32A8">
        <w:rPr>
          <w:rFonts w:ascii="Arial" w:hAnsi="Arial" w:cs="Arial"/>
          <w:b/>
          <w:bCs/>
          <w:sz w:val="22"/>
          <w:szCs w:val="22"/>
        </w:rPr>
        <w:tab/>
      </w:r>
      <w:r w:rsidRPr="001A32A8">
        <w:rPr>
          <w:rFonts w:ascii="Arial" w:hAnsi="Arial" w:cs="Arial"/>
          <w:b/>
          <w:bCs/>
          <w:sz w:val="22"/>
          <w:szCs w:val="22"/>
        </w:rPr>
        <w:tab/>
      </w:r>
      <w:r w:rsidRPr="001A32A8">
        <w:rPr>
          <w:rFonts w:ascii="Arial" w:hAnsi="Arial" w:cs="Arial"/>
          <w:b/>
          <w:bCs/>
          <w:sz w:val="22"/>
          <w:szCs w:val="22"/>
        </w:rPr>
        <w:tab/>
      </w:r>
      <w:r w:rsidRPr="001A32A8">
        <w:rPr>
          <w:rFonts w:ascii="Arial" w:hAnsi="Arial" w:cs="Arial"/>
          <w:b/>
          <w:bCs/>
          <w:sz w:val="22"/>
          <w:szCs w:val="22"/>
        </w:rPr>
        <w:tab/>
      </w:r>
      <w:r w:rsidRPr="001A32A8">
        <w:rPr>
          <w:rFonts w:ascii="Arial" w:hAnsi="Arial" w:cs="Arial"/>
          <w:b/>
          <w:bCs/>
          <w:sz w:val="22"/>
          <w:szCs w:val="22"/>
        </w:rPr>
        <w:tab/>
      </w:r>
      <w:r w:rsidRPr="001A32A8">
        <w:rPr>
          <w:rFonts w:ascii="Arial" w:hAnsi="Arial" w:cs="Arial"/>
          <w:b/>
          <w:bCs/>
          <w:sz w:val="22"/>
          <w:szCs w:val="22"/>
        </w:rPr>
        <w:tab/>
      </w:r>
      <w:r w:rsidRPr="001A32A8">
        <w:rPr>
          <w:rFonts w:ascii="Arial" w:hAnsi="Arial" w:cs="Arial"/>
          <w:b/>
          <w:bCs/>
          <w:sz w:val="22"/>
          <w:szCs w:val="22"/>
        </w:rPr>
        <w:tab/>
      </w:r>
      <w:r w:rsidRPr="001A32A8">
        <w:rPr>
          <w:rFonts w:ascii="Arial" w:hAnsi="Arial" w:cs="Arial"/>
          <w:b/>
          <w:bCs/>
          <w:sz w:val="22"/>
          <w:szCs w:val="22"/>
        </w:rPr>
        <w:tab/>
      </w:r>
      <w:r w:rsidRPr="001A32A8">
        <w:rPr>
          <w:rFonts w:ascii="Arial" w:hAnsi="Arial" w:cs="Arial"/>
          <w:b/>
          <w:bCs/>
          <w:sz w:val="22"/>
          <w:szCs w:val="22"/>
        </w:rPr>
        <w:tab/>
      </w:r>
    </w:p>
    <w:tbl>
      <w:tblPr>
        <w:tblpPr w:leftFromText="180" w:rightFromText="180" w:vertAnchor="page" w:horzAnchor="page" w:tblpX="725" w:tblpY="3809"/>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1147"/>
      </w:tblGrid>
      <w:tr w:rsidR="007F1E2F" w:rsidTr="007F1E2F">
        <w:tc>
          <w:tcPr>
            <w:tcW w:w="13575" w:type="dxa"/>
            <w:gridSpan w:val="2"/>
            <w:shd w:val="clear" w:color="auto" w:fill="F2F2F2"/>
          </w:tcPr>
          <w:p w:rsidR="007F1E2F" w:rsidRDefault="007F1E2F" w:rsidP="007F1E2F">
            <w:pPr>
              <w:pBdr>
                <w:top w:val="single" w:sz="4" w:space="1" w:color="auto"/>
                <w:bottom w:val="single" w:sz="4" w:space="1" w:color="auto"/>
              </w:pBdr>
              <w:rPr>
                <w:rFonts w:ascii="Arial" w:hAnsi="Arial" w:cs="Arial"/>
                <w:color w:val="FF0000"/>
                <w:sz w:val="32"/>
                <w:szCs w:val="32"/>
              </w:rPr>
            </w:pPr>
            <w:r w:rsidRPr="004159B0">
              <w:rPr>
                <w:rFonts w:ascii="Calibri" w:hAnsi="Calibri" w:cs="Calibri"/>
                <w:color w:val="BFBFBF"/>
                <w:sz w:val="32"/>
                <w:szCs w:val="32"/>
              </w:rPr>
              <w:t xml:space="preserve">Unit </w:t>
            </w:r>
            <w:r>
              <w:rPr>
                <w:rFonts w:ascii="Calibri" w:hAnsi="Calibri" w:cs="Calibri"/>
                <w:color w:val="BFBFBF"/>
                <w:sz w:val="32"/>
                <w:szCs w:val="32"/>
              </w:rPr>
              <w:t>10/</w:t>
            </w:r>
            <w:r w:rsidRPr="004159B0">
              <w:rPr>
                <w:rFonts w:ascii="Calibri" w:hAnsi="Calibri" w:cs="Calibri"/>
                <w:color w:val="BFBFBF"/>
                <w:sz w:val="32"/>
                <w:szCs w:val="32"/>
              </w:rPr>
              <w:t>331: Understand child and young person development</w:t>
            </w:r>
          </w:p>
          <w:p w:rsidR="007F1E2F" w:rsidRDefault="007F1E2F" w:rsidP="007F1E2F">
            <w:pPr>
              <w:rPr>
                <w:rFonts w:ascii="Arial" w:hAnsi="Arial" w:cs="Arial"/>
                <w:b/>
                <w:sz w:val="22"/>
                <w:szCs w:val="22"/>
              </w:rPr>
            </w:pPr>
            <w:r>
              <w:rPr>
                <w:rFonts w:ascii="Arial" w:hAnsi="Arial" w:cs="Arial"/>
                <w:b/>
                <w:sz w:val="22"/>
                <w:szCs w:val="22"/>
              </w:rPr>
              <w:t xml:space="preserve">Learning </w:t>
            </w:r>
            <w:r w:rsidRPr="00B46CBA">
              <w:rPr>
                <w:rFonts w:ascii="Arial" w:hAnsi="Arial" w:cs="Arial"/>
                <w:b/>
                <w:sz w:val="22"/>
                <w:szCs w:val="22"/>
              </w:rPr>
              <w:t>Outcome 3</w:t>
            </w:r>
            <w:r>
              <w:rPr>
                <w:rFonts w:ascii="Arial" w:hAnsi="Arial" w:cs="Arial"/>
                <w:b/>
                <w:sz w:val="22"/>
                <w:szCs w:val="22"/>
              </w:rPr>
              <w:t>-</w:t>
            </w:r>
            <w:r w:rsidRPr="00B46CBA">
              <w:rPr>
                <w:rFonts w:ascii="Arial" w:hAnsi="Arial" w:cs="Arial"/>
                <w:b/>
                <w:sz w:val="22"/>
                <w:szCs w:val="22"/>
              </w:rPr>
              <w:t xml:space="preserve"> Understand how to monitor children and young people’s development and interventions that should take place if this is not following the expected pattern</w:t>
            </w:r>
          </w:p>
          <w:p w:rsidR="007F1E2F" w:rsidRDefault="007F1E2F" w:rsidP="007F1E2F">
            <w:pPr>
              <w:rPr>
                <w:rFonts w:ascii="Arial" w:hAnsi="Arial" w:cs="Arial"/>
                <w:b/>
                <w:sz w:val="22"/>
                <w:szCs w:val="22"/>
              </w:rPr>
            </w:pPr>
          </w:p>
          <w:p w:rsidR="007F1E2F" w:rsidRDefault="007F1E2F" w:rsidP="007F1E2F">
            <w:pPr>
              <w:rPr>
                <w:rFonts w:ascii="Arial" w:hAnsi="Arial" w:cs="Arial"/>
                <w:b/>
                <w:sz w:val="22"/>
                <w:szCs w:val="22"/>
              </w:rPr>
            </w:pPr>
          </w:p>
        </w:tc>
      </w:tr>
      <w:tr w:rsidR="007F1E2F" w:rsidTr="007F1E2F">
        <w:tc>
          <w:tcPr>
            <w:tcW w:w="2428" w:type="dxa"/>
            <w:shd w:val="clear" w:color="auto" w:fill="F2F2F2"/>
          </w:tcPr>
          <w:p w:rsidR="007F1E2F" w:rsidRDefault="007F1E2F" w:rsidP="007F1E2F">
            <w:pPr>
              <w:jc w:val="center"/>
              <w:rPr>
                <w:rFonts w:ascii="Arial" w:hAnsi="Arial" w:cs="Arial"/>
                <w:b/>
              </w:rPr>
            </w:pPr>
            <w:r>
              <w:rPr>
                <w:rFonts w:ascii="Arial" w:hAnsi="Arial" w:cs="Arial"/>
                <w:b/>
              </w:rPr>
              <w:t>Different types of</w:t>
            </w:r>
          </w:p>
          <w:p w:rsidR="007F1E2F" w:rsidRDefault="007F1E2F" w:rsidP="007F1E2F">
            <w:pPr>
              <w:jc w:val="center"/>
              <w:rPr>
                <w:rFonts w:ascii="Arial" w:hAnsi="Arial" w:cs="Arial"/>
                <w:b/>
              </w:rPr>
            </w:pPr>
            <w:r>
              <w:rPr>
                <w:rFonts w:ascii="Arial" w:hAnsi="Arial" w:cs="Arial"/>
                <w:b/>
              </w:rPr>
              <w:t>intervention</w:t>
            </w:r>
          </w:p>
        </w:tc>
        <w:tc>
          <w:tcPr>
            <w:tcW w:w="11147" w:type="dxa"/>
            <w:shd w:val="clear" w:color="auto" w:fill="F2F2F2"/>
          </w:tcPr>
          <w:p w:rsidR="007F1E2F" w:rsidRDefault="007F1E2F" w:rsidP="007F1E2F">
            <w:pPr>
              <w:rPr>
                <w:rFonts w:ascii="Arial" w:hAnsi="Arial" w:cs="Arial"/>
                <w:b/>
                <w:sz w:val="22"/>
                <w:szCs w:val="22"/>
              </w:rPr>
            </w:pPr>
            <w:r>
              <w:rPr>
                <w:rFonts w:ascii="Arial" w:hAnsi="Arial" w:cs="Arial"/>
                <w:b/>
                <w:sz w:val="22"/>
                <w:szCs w:val="22"/>
              </w:rPr>
              <w:t>10/331.</w:t>
            </w:r>
            <w:r w:rsidRPr="00B46CBA">
              <w:rPr>
                <w:rFonts w:ascii="Arial" w:hAnsi="Arial" w:cs="Arial"/>
                <w:b/>
                <w:sz w:val="22"/>
                <w:szCs w:val="22"/>
              </w:rPr>
              <w:t xml:space="preserve">3.4 </w:t>
            </w:r>
            <w:r>
              <w:rPr>
                <w:rFonts w:ascii="Arial" w:hAnsi="Arial" w:cs="Arial"/>
                <w:b/>
                <w:sz w:val="22"/>
                <w:szCs w:val="22"/>
              </w:rPr>
              <w:t>E</w:t>
            </w:r>
            <w:r w:rsidRPr="00B46CBA">
              <w:rPr>
                <w:rFonts w:ascii="Arial" w:hAnsi="Arial" w:cs="Arial"/>
                <w:b/>
                <w:sz w:val="22"/>
                <w:szCs w:val="22"/>
              </w:rPr>
              <w:t>xplain how different types of interventions can promote positive outcomes for children and young people where development is not following the expected pattern.</w:t>
            </w:r>
          </w:p>
          <w:p w:rsidR="007F1E2F" w:rsidRDefault="007F1E2F" w:rsidP="007F1E2F">
            <w:pPr>
              <w:rPr>
                <w:rFonts w:ascii="Arial" w:hAnsi="Arial" w:cs="Arial"/>
                <w:b/>
              </w:rPr>
            </w:pPr>
          </w:p>
        </w:tc>
      </w:tr>
      <w:tr w:rsidR="007F1E2F" w:rsidTr="007F1E2F">
        <w:trPr>
          <w:cantSplit/>
        </w:trPr>
        <w:tc>
          <w:tcPr>
            <w:tcW w:w="2428" w:type="dxa"/>
          </w:tcPr>
          <w:p w:rsidR="007F1E2F" w:rsidRPr="001A32A8" w:rsidRDefault="007F1E2F" w:rsidP="007F1E2F">
            <w:pPr>
              <w:rPr>
                <w:rFonts w:ascii="Arial" w:hAnsi="Arial" w:cs="Arial"/>
                <w:b/>
                <w:sz w:val="22"/>
                <w:szCs w:val="22"/>
              </w:rPr>
            </w:pPr>
            <w:r w:rsidRPr="001A32A8">
              <w:rPr>
                <w:rFonts w:ascii="Arial" w:hAnsi="Arial" w:cs="Arial"/>
                <w:b/>
                <w:sz w:val="22"/>
                <w:szCs w:val="22"/>
              </w:rPr>
              <w:t>Social worker</w:t>
            </w:r>
          </w:p>
        </w:tc>
        <w:tc>
          <w:tcPr>
            <w:tcW w:w="11147" w:type="dxa"/>
          </w:tcPr>
          <w:p w:rsidR="007F1E2F" w:rsidRDefault="007F1E2F" w:rsidP="007F1E2F">
            <w:pPr>
              <w:rPr>
                <w:rFonts w:ascii="Arial" w:hAnsi="Arial" w:cs="Arial"/>
              </w:rPr>
            </w:pPr>
          </w:p>
          <w:p w:rsidR="007F1E2F" w:rsidRDefault="007F1E2F" w:rsidP="007F1E2F">
            <w:pPr>
              <w:rPr>
                <w:rFonts w:ascii="Arial" w:hAnsi="Arial" w:cs="Arial"/>
              </w:rPr>
            </w:pPr>
          </w:p>
          <w:p w:rsidR="007F1E2F" w:rsidRDefault="007F1E2F" w:rsidP="007F1E2F">
            <w:pPr>
              <w:rPr>
                <w:rFonts w:ascii="Arial" w:hAnsi="Arial" w:cs="Arial"/>
              </w:rPr>
            </w:pPr>
          </w:p>
          <w:p w:rsidR="007F1E2F" w:rsidRDefault="007F1E2F" w:rsidP="007F1E2F">
            <w:pPr>
              <w:rPr>
                <w:rFonts w:ascii="Arial" w:hAnsi="Arial" w:cs="Arial"/>
              </w:rPr>
            </w:pPr>
          </w:p>
          <w:p w:rsidR="007F1E2F" w:rsidRDefault="007F1E2F" w:rsidP="007F1E2F">
            <w:pPr>
              <w:rPr>
                <w:rFonts w:ascii="Arial" w:hAnsi="Arial" w:cs="Arial"/>
              </w:rPr>
            </w:pPr>
          </w:p>
        </w:tc>
      </w:tr>
      <w:tr w:rsidR="007F1E2F" w:rsidTr="007F1E2F">
        <w:trPr>
          <w:cantSplit/>
        </w:trPr>
        <w:tc>
          <w:tcPr>
            <w:tcW w:w="2428" w:type="dxa"/>
          </w:tcPr>
          <w:p w:rsidR="007F1E2F" w:rsidRPr="001A32A8" w:rsidRDefault="007F1E2F" w:rsidP="007F1E2F">
            <w:pPr>
              <w:rPr>
                <w:rFonts w:ascii="Arial" w:hAnsi="Arial" w:cs="Arial"/>
                <w:b/>
                <w:sz w:val="22"/>
                <w:szCs w:val="22"/>
              </w:rPr>
            </w:pPr>
            <w:r w:rsidRPr="001A32A8">
              <w:rPr>
                <w:rFonts w:ascii="Arial" w:hAnsi="Arial" w:cs="Arial"/>
                <w:b/>
                <w:sz w:val="22"/>
                <w:szCs w:val="22"/>
              </w:rPr>
              <w:t>Speech and language therapist</w:t>
            </w:r>
          </w:p>
        </w:tc>
        <w:tc>
          <w:tcPr>
            <w:tcW w:w="11147" w:type="dxa"/>
          </w:tcPr>
          <w:p w:rsidR="007F1E2F" w:rsidRDefault="007F1E2F" w:rsidP="007F1E2F">
            <w:pPr>
              <w:rPr>
                <w:rFonts w:ascii="Arial" w:hAnsi="Arial" w:cs="Arial"/>
              </w:rPr>
            </w:pPr>
          </w:p>
          <w:p w:rsidR="007F1E2F" w:rsidRDefault="007F1E2F" w:rsidP="007F1E2F">
            <w:pPr>
              <w:rPr>
                <w:rFonts w:ascii="Arial" w:hAnsi="Arial" w:cs="Arial"/>
              </w:rPr>
            </w:pPr>
          </w:p>
          <w:p w:rsidR="007F1E2F" w:rsidRDefault="007F1E2F" w:rsidP="007F1E2F">
            <w:pPr>
              <w:rPr>
                <w:rFonts w:ascii="Arial" w:hAnsi="Arial" w:cs="Arial"/>
              </w:rPr>
            </w:pPr>
          </w:p>
          <w:p w:rsidR="007F1E2F" w:rsidRDefault="007F1E2F" w:rsidP="007F1E2F">
            <w:pPr>
              <w:rPr>
                <w:rFonts w:ascii="Arial" w:hAnsi="Arial" w:cs="Arial"/>
              </w:rPr>
            </w:pPr>
          </w:p>
        </w:tc>
      </w:tr>
      <w:tr w:rsidR="007F1E2F" w:rsidTr="007F1E2F">
        <w:trPr>
          <w:cantSplit/>
        </w:trPr>
        <w:tc>
          <w:tcPr>
            <w:tcW w:w="2428" w:type="dxa"/>
          </w:tcPr>
          <w:p w:rsidR="007F1E2F" w:rsidRPr="001A32A8" w:rsidRDefault="007F1E2F" w:rsidP="007F1E2F">
            <w:pPr>
              <w:rPr>
                <w:rFonts w:ascii="Arial" w:hAnsi="Arial" w:cs="Arial"/>
                <w:b/>
                <w:sz w:val="22"/>
                <w:szCs w:val="22"/>
              </w:rPr>
            </w:pPr>
            <w:r w:rsidRPr="001A32A8">
              <w:rPr>
                <w:rFonts w:ascii="Arial" w:hAnsi="Arial" w:cs="Arial"/>
                <w:b/>
                <w:sz w:val="22"/>
                <w:szCs w:val="22"/>
              </w:rPr>
              <w:t>Psychologist</w:t>
            </w:r>
          </w:p>
        </w:tc>
        <w:tc>
          <w:tcPr>
            <w:tcW w:w="11147" w:type="dxa"/>
          </w:tcPr>
          <w:p w:rsidR="007F1E2F" w:rsidRDefault="007F1E2F" w:rsidP="007F1E2F">
            <w:pPr>
              <w:rPr>
                <w:rFonts w:ascii="Arial" w:hAnsi="Arial" w:cs="Arial"/>
              </w:rPr>
            </w:pPr>
          </w:p>
          <w:p w:rsidR="007F1E2F" w:rsidRDefault="007F1E2F" w:rsidP="007F1E2F">
            <w:pPr>
              <w:rPr>
                <w:rFonts w:ascii="Arial" w:hAnsi="Arial" w:cs="Arial"/>
              </w:rPr>
            </w:pPr>
          </w:p>
          <w:p w:rsidR="007F1E2F" w:rsidRDefault="007F1E2F" w:rsidP="007F1E2F">
            <w:pPr>
              <w:rPr>
                <w:rFonts w:ascii="Arial" w:hAnsi="Arial" w:cs="Arial"/>
              </w:rPr>
            </w:pPr>
          </w:p>
          <w:p w:rsidR="007F1E2F" w:rsidRDefault="007F1E2F" w:rsidP="007F1E2F">
            <w:pPr>
              <w:rPr>
                <w:rFonts w:ascii="Arial" w:hAnsi="Arial" w:cs="Arial"/>
              </w:rPr>
            </w:pPr>
          </w:p>
        </w:tc>
      </w:tr>
      <w:tr w:rsidR="007F1E2F" w:rsidTr="007F1E2F">
        <w:trPr>
          <w:cantSplit/>
        </w:trPr>
        <w:tc>
          <w:tcPr>
            <w:tcW w:w="2428" w:type="dxa"/>
          </w:tcPr>
          <w:p w:rsidR="007F1E2F" w:rsidRPr="001A32A8" w:rsidRDefault="007F1E2F" w:rsidP="007F1E2F">
            <w:pPr>
              <w:rPr>
                <w:rFonts w:ascii="Arial" w:hAnsi="Arial" w:cs="Arial"/>
                <w:b/>
                <w:sz w:val="22"/>
                <w:szCs w:val="22"/>
              </w:rPr>
            </w:pPr>
            <w:r w:rsidRPr="001A32A8">
              <w:rPr>
                <w:rFonts w:ascii="Arial" w:hAnsi="Arial" w:cs="Arial"/>
                <w:b/>
                <w:sz w:val="22"/>
                <w:szCs w:val="22"/>
              </w:rPr>
              <w:t>Psychiatrist</w:t>
            </w:r>
          </w:p>
        </w:tc>
        <w:tc>
          <w:tcPr>
            <w:tcW w:w="11147" w:type="dxa"/>
          </w:tcPr>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tc>
      </w:tr>
      <w:tr w:rsidR="007F1E2F" w:rsidTr="007F1E2F">
        <w:trPr>
          <w:cantSplit/>
        </w:trPr>
        <w:tc>
          <w:tcPr>
            <w:tcW w:w="2428" w:type="dxa"/>
          </w:tcPr>
          <w:p w:rsidR="007F1E2F" w:rsidRPr="001A32A8" w:rsidRDefault="007F1E2F" w:rsidP="007F1E2F">
            <w:pPr>
              <w:rPr>
                <w:rFonts w:ascii="Arial" w:hAnsi="Arial" w:cs="Arial"/>
                <w:b/>
                <w:sz w:val="22"/>
                <w:szCs w:val="22"/>
              </w:rPr>
            </w:pPr>
            <w:r w:rsidRPr="001A32A8">
              <w:rPr>
                <w:rFonts w:ascii="Arial" w:hAnsi="Arial" w:cs="Arial"/>
                <w:b/>
                <w:sz w:val="22"/>
                <w:szCs w:val="22"/>
              </w:rPr>
              <w:lastRenderedPageBreak/>
              <w:t>Youth justice</w:t>
            </w:r>
          </w:p>
          <w:p w:rsidR="007F1E2F" w:rsidRPr="001A32A8" w:rsidRDefault="007F1E2F" w:rsidP="007F1E2F">
            <w:pPr>
              <w:rPr>
                <w:rFonts w:ascii="Arial" w:hAnsi="Arial" w:cs="Arial"/>
                <w:b/>
                <w:sz w:val="22"/>
                <w:szCs w:val="22"/>
              </w:rPr>
            </w:pPr>
          </w:p>
        </w:tc>
        <w:tc>
          <w:tcPr>
            <w:tcW w:w="11147" w:type="dxa"/>
          </w:tcPr>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tc>
      </w:tr>
    </w:tbl>
    <w:p w:rsidR="007F1E2F" w:rsidRPr="001A32A8" w:rsidRDefault="007F1E2F" w:rsidP="007F1E2F">
      <w:pPr>
        <w:rPr>
          <w:rFonts w:ascii="Arial" w:hAnsi="Arial" w:cs="Arial"/>
          <w:b/>
          <w:bCs/>
          <w:sz w:val="22"/>
          <w:szCs w:val="22"/>
        </w:rPr>
      </w:pPr>
    </w:p>
    <w:tbl>
      <w:tblPr>
        <w:tblpPr w:leftFromText="180" w:rightFromText="180" w:vertAnchor="page" w:horzAnchor="page" w:tblpX="725" w:tblpY="320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1139"/>
      </w:tblGrid>
      <w:tr w:rsidR="007F1E2F" w:rsidTr="007F1E2F">
        <w:tc>
          <w:tcPr>
            <w:tcW w:w="2436" w:type="dxa"/>
            <w:shd w:val="clear" w:color="auto" w:fill="F2F2F2"/>
          </w:tcPr>
          <w:p w:rsidR="007F1E2F" w:rsidRDefault="007F1E2F" w:rsidP="007F1E2F">
            <w:pPr>
              <w:rPr>
                <w:rFonts w:ascii="Arial" w:hAnsi="Arial" w:cs="Arial"/>
                <w:b/>
              </w:rPr>
            </w:pPr>
            <w:r>
              <w:rPr>
                <w:rFonts w:ascii="Arial" w:hAnsi="Arial" w:cs="Arial"/>
                <w:b/>
              </w:rPr>
              <w:t>Different types of intervention</w:t>
            </w:r>
          </w:p>
        </w:tc>
        <w:tc>
          <w:tcPr>
            <w:tcW w:w="11139" w:type="dxa"/>
            <w:shd w:val="clear" w:color="auto" w:fill="F2F2F2"/>
          </w:tcPr>
          <w:p w:rsidR="007F1E2F" w:rsidRDefault="007F1E2F" w:rsidP="007F1E2F">
            <w:pPr>
              <w:rPr>
                <w:rFonts w:ascii="Arial" w:hAnsi="Arial" w:cs="Arial"/>
                <w:b/>
                <w:sz w:val="22"/>
                <w:szCs w:val="22"/>
              </w:rPr>
            </w:pPr>
            <w:r>
              <w:rPr>
                <w:rFonts w:ascii="Arial" w:hAnsi="Arial" w:cs="Arial"/>
                <w:b/>
                <w:sz w:val="22"/>
                <w:szCs w:val="22"/>
              </w:rPr>
              <w:t>10/331.</w:t>
            </w:r>
            <w:r w:rsidRPr="00B46CBA">
              <w:rPr>
                <w:rFonts w:ascii="Arial" w:hAnsi="Arial" w:cs="Arial"/>
                <w:b/>
                <w:sz w:val="22"/>
                <w:szCs w:val="22"/>
              </w:rPr>
              <w:t xml:space="preserve">3.4 </w:t>
            </w:r>
            <w:r>
              <w:rPr>
                <w:rFonts w:ascii="Arial" w:hAnsi="Arial" w:cs="Arial"/>
                <w:b/>
                <w:sz w:val="22"/>
                <w:szCs w:val="22"/>
              </w:rPr>
              <w:t>E</w:t>
            </w:r>
            <w:r w:rsidRPr="00B46CBA">
              <w:rPr>
                <w:rFonts w:ascii="Arial" w:hAnsi="Arial" w:cs="Arial"/>
                <w:b/>
                <w:sz w:val="22"/>
                <w:szCs w:val="22"/>
              </w:rPr>
              <w:t>xplain how different types of interventions can promote positive outcomes for children and young people where development is not following the expected pattern.</w:t>
            </w:r>
          </w:p>
          <w:p w:rsidR="007F1E2F" w:rsidRDefault="007F1E2F" w:rsidP="007F1E2F">
            <w:pPr>
              <w:ind w:left="360"/>
              <w:rPr>
                <w:rFonts w:ascii="Arial" w:hAnsi="Arial" w:cs="Arial"/>
                <w:b/>
              </w:rPr>
            </w:pPr>
          </w:p>
        </w:tc>
      </w:tr>
      <w:tr w:rsidR="007F1E2F" w:rsidTr="007F1E2F">
        <w:trPr>
          <w:cantSplit/>
        </w:trPr>
        <w:tc>
          <w:tcPr>
            <w:tcW w:w="2436" w:type="dxa"/>
          </w:tcPr>
          <w:p w:rsidR="007F1E2F" w:rsidRPr="001A32A8" w:rsidRDefault="007F1E2F" w:rsidP="007F1E2F">
            <w:pPr>
              <w:rPr>
                <w:rFonts w:ascii="Arial" w:hAnsi="Arial" w:cs="Arial"/>
                <w:b/>
                <w:sz w:val="22"/>
                <w:szCs w:val="22"/>
              </w:rPr>
            </w:pPr>
            <w:r w:rsidRPr="001A32A8">
              <w:rPr>
                <w:rFonts w:ascii="Arial" w:hAnsi="Arial" w:cs="Arial"/>
                <w:b/>
                <w:sz w:val="22"/>
                <w:szCs w:val="22"/>
              </w:rPr>
              <w:t>Physiotherapist</w:t>
            </w:r>
          </w:p>
          <w:p w:rsidR="007F1E2F" w:rsidRPr="001A32A8" w:rsidRDefault="007F1E2F" w:rsidP="007F1E2F">
            <w:pPr>
              <w:rPr>
                <w:rFonts w:ascii="Arial" w:hAnsi="Arial" w:cs="Arial"/>
                <w:b/>
                <w:sz w:val="22"/>
                <w:szCs w:val="22"/>
              </w:rPr>
            </w:pPr>
          </w:p>
        </w:tc>
        <w:tc>
          <w:tcPr>
            <w:tcW w:w="11139" w:type="dxa"/>
          </w:tcPr>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tc>
      </w:tr>
      <w:tr w:rsidR="007F1E2F" w:rsidTr="007F1E2F">
        <w:trPr>
          <w:cantSplit/>
        </w:trPr>
        <w:tc>
          <w:tcPr>
            <w:tcW w:w="2436" w:type="dxa"/>
          </w:tcPr>
          <w:p w:rsidR="007F1E2F" w:rsidRPr="001A32A8" w:rsidRDefault="007F1E2F" w:rsidP="007F1E2F">
            <w:pPr>
              <w:rPr>
                <w:rFonts w:ascii="Arial" w:hAnsi="Arial" w:cs="Arial"/>
                <w:b/>
                <w:sz w:val="22"/>
                <w:szCs w:val="22"/>
              </w:rPr>
            </w:pPr>
            <w:r w:rsidRPr="001A32A8">
              <w:rPr>
                <w:rFonts w:ascii="Arial" w:hAnsi="Arial" w:cs="Arial"/>
                <w:b/>
                <w:sz w:val="22"/>
                <w:szCs w:val="22"/>
              </w:rPr>
              <w:t>Nurse specialist</w:t>
            </w:r>
          </w:p>
          <w:p w:rsidR="007F1E2F" w:rsidRPr="001A32A8" w:rsidRDefault="007F1E2F" w:rsidP="007F1E2F">
            <w:pPr>
              <w:rPr>
                <w:rFonts w:ascii="Arial" w:hAnsi="Arial" w:cs="Arial"/>
                <w:b/>
                <w:sz w:val="22"/>
                <w:szCs w:val="22"/>
              </w:rPr>
            </w:pPr>
          </w:p>
        </w:tc>
        <w:tc>
          <w:tcPr>
            <w:tcW w:w="11139" w:type="dxa"/>
          </w:tcPr>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tc>
      </w:tr>
      <w:tr w:rsidR="007F1E2F" w:rsidTr="007F1E2F">
        <w:trPr>
          <w:cantSplit/>
        </w:trPr>
        <w:tc>
          <w:tcPr>
            <w:tcW w:w="2436" w:type="dxa"/>
          </w:tcPr>
          <w:p w:rsidR="007F1E2F" w:rsidRPr="001A32A8" w:rsidRDefault="007F1E2F" w:rsidP="007F1E2F">
            <w:pPr>
              <w:rPr>
                <w:rFonts w:ascii="Arial" w:hAnsi="Arial" w:cs="Arial"/>
                <w:b/>
                <w:sz w:val="22"/>
                <w:szCs w:val="22"/>
              </w:rPr>
            </w:pPr>
            <w:r w:rsidRPr="001A32A8">
              <w:rPr>
                <w:rFonts w:ascii="Arial" w:hAnsi="Arial" w:cs="Arial"/>
                <w:b/>
                <w:sz w:val="22"/>
                <w:szCs w:val="22"/>
              </w:rPr>
              <w:t>Additional learning support</w:t>
            </w:r>
          </w:p>
          <w:p w:rsidR="007F1E2F" w:rsidRPr="001A32A8" w:rsidRDefault="007F1E2F" w:rsidP="007F1E2F">
            <w:pPr>
              <w:rPr>
                <w:rFonts w:ascii="Arial" w:hAnsi="Arial" w:cs="Arial"/>
                <w:b/>
                <w:sz w:val="22"/>
                <w:szCs w:val="22"/>
              </w:rPr>
            </w:pPr>
          </w:p>
        </w:tc>
        <w:tc>
          <w:tcPr>
            <w:tcW w:w="11139" w:type="dxa"/>
          </w:tcPr>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tc>
      </w:tr>
      <w:tr w:rsidR="007F1E2F" w:rsidTr="007F1E2F">
        <w:trPr>
          <w:cantSplit/>
        </w:trPr>
        <w:tc>
          <w:tcPr>
            <w:tcW w:w="2436" w:type="dxa"/>
          </w:tcPr>
          <w:p w:rsidR="007F1E2F" w:rsidRPr="001A32A8" w:rsidRDefault="007F1E2F" w:rsidP="007F1E2F">
            <w:pPr>
              <w:rPr>
                <w:rFonts w:ascii="Arial" w:hAnsi="Arial" w:cs="Arial"/>
                <w:b/>
                <w:sz w:val="22"/>
                <w:szCs w:val="22"/>
              </w:rPr>
            </w:pPr>
            <w:r w:rsidRPr="001A32A8">
              <w:rPr>
                <w:rFonts w:ascii="Arial" w:hAnsi="Arial" w:cs="Arial"/>
                <w:b/>
                <w:sz w:val="22"/>
                <w:szCs w:val="22"/>
              </w:rPr>
              <w:t>Assistive Technology</w:t>
            </w:r>
          </w:p>
        </w:tc>
        <w:tc>
          <w:tcPr>
            <w:tcW w:w="11139" w:type="dxa"/>
          </w:tcPr>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tc>
      </w:tr>
      <w:tr w:rsidR="007F1E2F" w:rsidTr="007F1E2F">
        <w:trPr>
          <w:cantSplit/>
        </w:trPr>
        <w:tc>
          <w:tcPr>
            <w:tcW w:w="2436" w:type="dxa"/>
          </w:tcPr>
          <w:p w:rsidR="007F1E2F" w:rsidRPr="001A32A8" w:rsidRDefault="007F1E2F" w:rsidP="007F1E2F">
            <w:pPr>
              <w:rPr>
                <w:rFonts w:ascii="Arial" w:hAnsi="Arial" w:cs="Arial"/>
                <w:b/>
                <w:sz w:val="22"/>
                <w:szCs w:val="22"/>
              </w:rPr>
            </w:pPr>
            <w:r w:rsidRPr="001A32A8">
              <w:rPr>
                <w:rFonts w:ascii="Arial" w:hAnsi="Arial" w:cs="Arial"/>
                <w:b/>
                <w:sz w:val="22"/>
                <w:szCs w:val="22"/>
              </w:rPr>
              <w:t>Health visitor</w:t>
            </w:r>
          </w:p>
          <w:p w:rsidR="007F1E2F" w:rsidRPr="001A32A8" w:rsidRDefault="007F1E2F" w:rsidP="007F1E2F">
            <w:pPr>
              <w:rPr>
                <w:rFonts w:ascii="Arial" w:hAnsi="Arial" w:cs="Arial"/>
                <w:b/>
                <w:sz w:val="22"/>
                <w:szCs w:val="22"/>
              </w:rPr>
            </w:pPr>
          </w:p>
          <w:p w:rsidR="007F1E2F" w:rsidRPr="001A32A8" w:rsidRDefault="007F1E2F" w:rsidP="007F1E2F">
            <w:pPr>
              <w:rPr>
                <w:rFonts w:ascii="Arial" w:hAnsi="Arial" w:cs="Arial"/>
                <w:b/>
                <w:sz w:val="22"/>
                <w:szCs w:val="22"/>
              </w:rPr>
            </w:pPr>
          </w:p>
        </w:tc>
        <w:tc>
          <w:tcPr>
            <w:tcW w:w="11139" w:type="dxa"/>
          </w:tcPr>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p w:rsidR="007F1E2F" w:rsidRDefault="007F1E2F" w:rsidP="007F1E2F">
            <w:pPr>
              <w:rPr>
                <w:rFonts w:ascii="Arial" w:hAnsi="Arial" w:cs="Arial"/>
                <w:b/>
              </w:rPr>
            </w:pPr>
          </w:p>
        </w:tc>
      </w:tr>
    </w:tbl>
    <w:p w:rsidR="007F1E2F" w:rsidRDefault="007F1E2F" w:rsidP="007F1E2F">
      <w:r>
        <w:br w:type="page"/>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lastRenderedPageBreak/>
        <w:t>Unit 10/331.4.1.4.2.4.2 Evidence task</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sz w:val="20"/>
          <w:szCs w:val="20"/>
          <w:lang w:eastAsia="en-GB"/>
        </w:rPr>
        <w:t> </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This could be demonstrated through:</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roofErr w:type="gramStart"/>
      <w:r w:rsidRPr="00FE0EF4">
        <w:rPr>
          <w:rFonts w:ascii="Verdana" w:hAnsi="Verdana"/>
          <w:sz w:val="20"/>
          <w:szCs w:val="20"/>
          <w:lang w:eastAsia="en-GB"/>
        </w:rPr>
        <w:t>written</w:t>
      </w:r>
      <w:proofErr w:type="gramEnd"/>
      <w:r w:rsidRPr="00FE0EF4">
        <w:rPr>
          <w:rFonts w:ascii="Verdana" w:hAnsi="Verdana"/>
          <w:sz w:val="20"/>
          <w:szCs w:val="20"/>
          <w:lang w:eastAsia="en-GB"/>
        </w:rPr>
        <w:t xml:space="preserve"> assignment/</w:t>
      </w:r>
      <w:proofErr w:type="spellStart"/>
      <w:r w:rsidRPr="00FE0EF4">
        <w:rPr>
          <w:rFonts w:ascii="Verdana" w:hAnsi="Verdana"/>
          <w:sz w:val="20"/>
          <w:szCs w:val="20"/>
          <w:lang w:eastAsia="en-GB"/>
        </w:rPr>
        <w:t>powerpoint</w:t>
      </w:r>
      <w:proofErr w:type="spellEnd"/>
      <w:r w:rsidRPr="00FE0EF4">
        <w:rPr>
          <w:rFonts w:ascii="Verdana" w:hAnsi="Verdana"/>
          <w:sz w:val="20"/>
          <w:szCs w:val="20"/>
          <w:lang w:eastAsia="en-GB"/>
        </w:rPr>
        <w:t>/leaflet/moviemaker/website</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sz w:val="20"/>
          <w:szCs w:val="20"/>
          <w:lang w:eastAsia="en-GB"/>
        </w:rPr>
        <w:t> </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sz w:val="20"/>
          <w:szCs w:val="20"/>
          <w:lang w:eastAsia="en-GB"/>
        </w:rPr>
        <w:t>331. 4.1-Show an understanding of the importance of early identification of speech, language and communication delays and disorders and the potential risks of late recognition.</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5"/>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 xml:space="preserve">What are the factors e.g. physical or medical </w:t>
      </w:r>
      <w:proofErr w:type="gramStart"/>
      <w:r w:rsidRPr="00FE0EF4">
        <w:rPr>
          <w:rFonts w:ascii="Verdana" w:hAnsi="Verdana"/>
          <w:b/>
          <w:bCs/>
          <w:sz w:val="20"/>
          <w:szCs w:val="20"/>
          <w:lang w:eastAsia="en-GB"/>
        </w:rPr>
        <w:t>that affect</w:t>
      </w:r>
      <w:proofErr w:type="gramEnd"/>
      <w:r w:rsidRPr="00FE0EF4">
        <w:rPr>
          <w:rFonts w:ascii="Verdana" w:hAnsi="Verdana"/>
          <w:b/>
          <w:bCs/>
          <w:sz w:val="20"/>
          <w:szCs w:val="20"/>
          <w:lang w:eastAsia="en-GB"/>
        </w:rPr>
        <w:t xml:space="preserve"> speech and language development?</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6"/>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What could be the problems encountered by students with delayed language acquisition and how could it affect them holistically?</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7"/>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What helps speech and language development?</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8"/>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How does language help us learn?</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9"/>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What kind of factors will become harder to manage as children get older with their learning?</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10"/>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If we do not have language what does it prevent us from doing?</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lastRenderedPageBreak/>
        <w:t> </w:t>
      </w:r>
    </w:p>
    <w:p w:rsidR="00B34159" w:rsidRPr="00FE0EF4" w:rsidRDefault="00B34159" w:rsidP="00B34159">
      <w:pPr>
        <w:shd w:val="clear" w:color="auto" w:fill="FFFFFF"/>
        <w:spacing w:line="375" w:lineRule="atLeast"/>
        <w:outlineLvl w:val="1"/>
        <w:rPr>
          <w:rFonts w:ascii="Helvetica" w:hAnsi="Helvetica"/>
          <w:sz w:val="27"/>
          <w:szCs w:val="27"/>
          <w:lang w:eastAsia="en-GB"/>
        </w:rPr>
      </w:pPr>
      <w:r w:rsidRPr="00FE0EF4">
        <w:rPr>
          <w:rFonts w:ascii="Helvetica" w:hAnsi="Helvetica"/>
          <w:b/>
          <w:bCs/>
          <w:sz w:val="27"/>
          <w:szCs w:val="27"/>
          <w:lang w:eastAsia="en-GB"/>
        </w:rPr>
        <w:t>331.4.2-</w:t>
      </w:r>
      <w:r w:rsidRPr="00FE0EF4">
        <w:rPr>
          <w:rFonts w:ascii="Helvetica" w:hAnsi="Helvetica"/>
          <w:sz w:val="27"/>
          <w:szCs w:val="27"/>
          <w:lang w:eastAsia="en-GB"/>
        </w:rPr>
        <w:t>Explain how multi-agency teams work together to support speech, language and communication.</w:t>
      </w:r>
      <w:r w:rsidRPr="00FE0EF4">
        <w:rPr>
          <w:rFonts w:ascii="Helvetica" w:hAnsi="Helvetica"/>
          <w:b/>
          <w:bCs/>
          <w:sz w:val="27"/>
          <w:szCs w:val="27"/>
          <w:lang w:eastAsia="en-GB"/>
        </w:rPr>
        <w:t> </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11"/>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List the professionals who are involved in speech and language development and the kind of support they can offer?</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12"/>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Describe ways and methods that these professionals can come together to provide support. Reflect on your own involvement and experience of this process. Comment on successes and barriers in the process.</w:t>
      </w:r>
    </w:p>
    <w:p w:rsidR="00B34159" w:rsidRPr="00FE0EF4" w:rsidRDefault="00B34159" w:rsidP="00B34159">
      <w:pPr>
        <w:shd w:val="clear" w:color="auto" w:fill="FFFFFF"/>
        <w:spacing w:line="375" w:lineRule="atLeast"/>
        <w:outlineLvl w:val="1"/>
        <w:rPr>
          <w:rFonts w:ascii="Helvetica" w:hAnsi="Helvetica"/>
          <w:sz w:val="27"/>
          <w:szCs w:val="27"/>
          <w:lang w:eastAsia="en-GB"/>
        </w:rPr>
      </w:pPr>
      <w:r w:rsidRPr="00FE0EF4">
        <w:rPr>
          <w:rFonts w:ascii="Helvetica" w:hAnsi="Helvetica"/>
          <w:b/>
          <w:bCs/>
          <w:sz w:val="27"/>
          <w:szCs w:val="27"/>
          <w:lang w:eastAsia="en-GB"/>
        </w:rPr>
        <w:t> </w:t>
      </w:r>
    </w:p>
    <w:p w:rsidR="00B34159" w:rsidRPr="00FE0EF4" w:rsidRDefault="00B34159" w:rsidP="00B34159">
      <w:pPr>
        <w:shd w:val="clear" w:color="auto" w:fill="FFFFFF"/>
        <w:spacing w:line="375" w:lineRule="atLeast"/>
        <w:outlineLvl w:val="1"/>
        <w:rPr>
          <w:rFonts w:ascii="Helvetica" w:hAnsi="Helvetica"/>
          <w:sz w:val="27"/>
          <w:szCs w:val="27"/>
          <w:lang w:eastAsia="en-GB"/>
        </w:rPr>
      </w:pPr>
      <w:r w:rsidRPr="00FE0EF4">
        <w:rPr>
          <w:rFonts w:ascii="Helvetica" w:hAnsi="Helvetica"/>
          <w:b/>
          <w:bCs/>
          <w:sz w:val="27"/>
          <w:szCs w:val="27"/>
          <w:lang w:eastAsia="en-GB"/>
        </w:rPr>
        <w:t>331.4.3-</w:t>
      </w:r>
      <w:r w:rsidRPr="00FE0EF4">
        <w:rPr>
          <w:rFonts w:ascii="Helvetica" w:hAnsi="Helvetica"/>
          <w:sz w:val="27"/>
          <w:szCs w:val="27"/>
          <w:lang w:eastAsia="en-GB"/>
        </w:rPr>
        <w:t>Explain how play and activities are used to support the development of speech, language and communication.</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13"/>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How do children acquire language and why is it important?</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14"/>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What does play give children and young people the opportunity to do?</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15"/>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 xml:space="preserve">What kind of activities would you suggest are good for young people to take part in which help </w:t>
      </w:r>
      <w:proofErr w:type="gramStart"/>
      <w:r w:rsidRPr="00FE0EF4">
        <w:rPr>
          <w:rFonts w:ascii="Verdana" w:hAnsi="Verdana"/>
          <w:b/>
          <w:bCs/>
          <w:sz w:val="20"/>
          <w:szCs w:val="20"/>
          <w:lang w:eastAsia="en-GB"/>
        </w:rPr>
        <w:t>them  develop</w:t>
      </w:r>
      <w:proofErr w:type="gramEnd"/>
      <w:r w:rsidRPr="00FE0EF4">
        <w:rPr>
          <w:rFonts w:ascii="Verdana" w:hAnsi="Verdana"/>
          <w:b/>
          <w:bCs/>
          <w:sz w:val="20"/>
          <w:szCs w:val="20"/>
          <w:lang w:eastAsia="en-GB"/>
        </w:rPr>
        <w:t xml:space="preserve"> confidence?</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16"/>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List the skills that they acquire through these activities?</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lastRenderedPageBreak/>
        <w:t> </w:t>
      </w:r>
    </w:p>
    <w:p w:rsidR="00B34159" w:rsidRPr="00FE0EF4" w:rsidRDefault="00B34159" w:rsidP="00B34159">
      <w:pPr>
        <w:numPr>
          <w:ilvl w:val="0"/>
          <w:numId w:val="17"/>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Describe the different kinds of communication we use and analyse why some children and young people may find communication difficult to understand?</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18"/>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Reflect on your experience of a situation where communication with a child or young person wasn’t effective.</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19"/>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Explain how you modified your approach so the child or young person had more understanding and was able to communicate their needs better.</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20"/>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What kind of strategies and techniques do you use in supporting teaching and learning to aid communication?</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21"/>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 xml:space="preserve">Describe the different visual and auditory approaches that can be </w:t>
      </w:r>
      <w:proofErr w:type="gramStart"/>
      <w:r w:rsidRPr="00FE0EF4">
        <w:rPr>
          <w:rFonts w:ascii="Verdana" w:hAnsi="Verdana"/>
          <w:b/>
          <w:bCs/>
          <w:sz w:val="20"/>
          <w:szCs w:val="20"/>
          <w:lang w:eastAsia="en-GB"/>
        </w:rPr>
        <w:t>used  to</w:t>
      </w:r>
      <w:proofErr w:type="gramEnd"/>
      <w:r w:rsidRPr="00FE0EF4">
        <w:rPr>
          <w:rFonts w:ascii="Verdana" w:hAnsi="Verdana"/>
          <w:b/>
          <w:bCs/>
          <w:sz w:val="20"/>
          <w:szCs w:val="20"/>
          <w:lang w:eastAsia="en-GB"/>
        </w:rPr>
        <w:t xml:space="preserve"> enhance communication and what you think are the most successful in your experience.</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Pr>
        <w:numPr>
          <w:ilvl w:val="0"/>
          <w:numId w:val="22"/>
        </w:numPr>
        <w:shd w:val="clear" w:color="auto" w:fill="FFFFFF"/>
        <w:spacing w:before="100" w:beforeAutospacing="1" w:after="100" w:afterAutospacing="1" w:line="270" w:lineRule="atLeast"/>
        <w:rPr>
          <w:rFonts w:ascii="Verdana" w:hAnsi="Verdana"/>
          <w:sz w:val="20"/>
          <w:szCs w:val="20"/>
          <w:lang w:eastAsia="en-GB"/>
        </w:rPr>
      </w:pPr>
      <w:r w:rsidRPr="00FE0EF4">
        <w:rPr>
          <w:rFonts w:ascii="Verdana" w:hAnsi="Verdana"/>
          <w:b/>
          <w:bCs/>
          <w:sz w:val="20"/>
          <w:szCs w:val="20"/>
          <w:lang w:eastAsia="en-GB"/>
        </w:rPr>
        <w:t>What other ways can be used to communicate ideas other than verbally that you have encountered in schools?</w:t>
      </w:r>
    </w:p>
    <w:p w:rsidR="00B34159" w:rsidRPr="00FE0EF4" w:rsidRDefault="00B34159" w:rsidP="00B34159">
      <w:pPr>
        <w:shd w:val="clear" w:color="auto" w:fill="FFFFFF"/>
        <w:spacing w:line="270" w:lineRule="atLeast"/>
        <w:rPr>
          <w:rFonts w:ascii="Verdana" w:hAnsi="Verdana"/>
          <w:sz w:val="20"/>
          <w:szCs w:val="20"/>
          <w:lang w:eastAsia="en-GB"/>
        </w:rPr>
      </w:pPr>
      <w:r w:rsidRPr="00FE0EF4">
        <w:rPr>
          <w:rFonts w:ascii="Verdana" w:hAnsi="Verdana"/>
          <w:b/>
          <w:bCs/>
          <w:sz w:val="20"/>
          <w:szCs w:val="20"/>
          <w:lang w:eastAsia="en-GB"/>
        </w:rPr>
        <w:t> </w:t>
      </w:r>
    </w:p>
    <w:p w:rsidR="00B34159" w:rsidRPr="00FE0EF4" w:rsidRDefault="00B34159" w:rsidP="00B34159"/>
    <w:p w:rsidR="007F1E2F" w:rsidRDefault="007F1E2F" w:rsidP="007F1E2F"/>
    <w:p w:rsidR="00B34159" w:rsidRDefault="00B34159" w:rsidP="007F1E2F"/>
    <w:tbl>
      <w:tblPr>
        <w:tblpPr w:leftFromText="180" w:rightFromText="180" w:vertAnchor="text" w:horzAnchor="margin" w:tblpY="12"/>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3543"/>
        <w:gridCol w:w="2444"/>
        <w:gridCol w:w="2430"/>
        <w:gridCol w:w="2047"/>
      </w:tblGrid>
      <w:tr w:rsidR="00B34159" w:rsidTr="001F7422">
        <w:trPr>
          <w:trHeight w:val="1544"/>
        </w:trPr>
        <w:tc>
          <w:tcPr>
            <w:tcW w:w="13537" w:type="dxa"/>
            <w:gridSpan w:val="5"/>
            <w:shd w:val="clear" w:color="auto" w:fill="auto"/>
          </w:tcPr>
          <w:p w:rsidR="00B34159" w:rsidRPr="00027EFE" w:rsidRDefault="00B34159" w:rsidP="001F7422">
            <w:pPr>
              <w:pBdr>
                <w:top w:val="single" w:sz="4" w:space="1" w:color="auto"/>
                <w:bottom w:val="single" w:sz="4" w:space="1" w:color="auto"/>
              </w:pBdr>
              <w:rPr>
                <w:rFonts w:ascii="Calibri" w:hAnsi="Calibri" w:cs="Calibri"/>
                <w:color w:val="BFBFBF"/>
                <w:sz w:val="32"/>
                <w:szCs w:val="32"/>
              </w:rPr>
            </w:pPr>
            <w:r w:rsidRPr="00027EFE">
              <w:rPr>
                <w:rFonts w:ascii="Calibri" w:hAnsi="Calibri" w:cs="Calibri"/>
                <w:color w:val="BFBFBF"/>
                <w:sz w:val="32"/>
                <w:szCs w:val="32"/>
              </w:rPr>
              <w:lastRenderedPageBreak/>
              <w:t xml:space="preserve">Unit </w:t>
            </w:r>
            <w:r>
              <w:rPr>
                <w:rFonts w:ascii="Calibri" w:hAnsi="Calibri" w:cs="Calibri"/>
                <w:color w:val="BFBFBF"/>
                <w:sz w:val="32"/>
                <w:szCs w:val="32"/>
              </w:rPr>
              <w:t>10/</w:t>
            </w:r>
            <w:r w:rsidRPr="00027EFE">
              <w:rPr>
                <w:rFonts w:ascii="Calibri" w:hAnsi="Calibri" w:cs="Calibri"/>
                <w:color w:val="BFBFBF"/>
                <w:sz w:val="32"/>
                <w:szCs w:val="32"/>
              </w:rPr>
              <w:t>331: Understand child and young person development</w:t>
            </w:r>
          </w:p>
          <w:p w:rsidR="00B34159" w:rsidRPr="00027EFE" w:rsidRDefault="00B34159" w:rsidP="001F7422">
            <w:pPr>
              <w:pBdr>
                <w:top w:val="single" w:sz="4" w:space="1" w:color="auto"/>
                <w:bottom w:val="single" w:sz="4" w:space="1" w:color="auto"/>
              </w:pBdr>
              <w:rPr>
                <w:rFonts w:ascii="Calibri" w:hAnsi="Calibri" w:cs="Calibri"/>
                <w:sz w:val="28"/>
                <w:szCs w:val="28"/>
              </w:rPr>
            </w:pPr>
            <w:r w:rsidRPr="00027EFE">
              <w:rPr>
                <w:rFonts w:ascii="Calibri" w:hAnsi="Calibri" w:cs="Calibri"/>
                <w:sz w:val="28"/>
                <w:szCs w:val="28"/>
              </w:rPr>
              <w:t>Outcome 5 Understand the potential effects of transitions on children and young people’s development</w:t>
            </w:r>
          </w:p>
          <w:p w:rsidR="00B34159" w:rsidRDefault="00B34159" w:rsidP="001F7422"/>
          <w:p w:rsidR="00B34159" w:rsidRPr="00F614B2" w:rsidRDefault="00B34159" w:rsidP="001F7422">
            <w:pPr>
              <w:rPr>
                <w:rFonts w:ascii="Arial" w:hAnsi="Arial" w:cs="Arial"/>
                <w:b/>
                <w:color w:val="000000"/>
                <w:sz w:val="22"/>
              </w:rPr>
            </w:pPr>
            <w:r>
              <w:rPr>
                <w:rFonts w:ascii="Verdana" w:hAnsi="Verdana"/>
                <w:color w:val="000000"/>
                <w:sz w:val="20"/>
                <w:szCs w:val="20"/>
              </w:rPr>
              <w:t>5.1 explain how different types of transitions can affect children and young people’s development</w:t>
            </w:r>
          </w:p>
          <w:p w:rsidR="00B34159" w:rsidRPr="00B4154F" w:rsidRDefault="00B34159" w:rsidP="001F7422">
            <w:r>
              <w:rPr>
                <w:rFonts w:ascii="Verdana" w:hAnsi="Verdana"/>
                <w:color w:val="000000"/>
                <w:sz w:val="20"/>
                <w:szCs w:val="20"/>
              </w:rPr>
              <w:t>5.2 evaluate the effect on children and young people of having positive relationships during periods of transition.</w:t>
            </w:r>
          </w:p>
          <w:p w:rsidR="00B34159" w:rsidRPr="00027EFE" w:rsidRDefault="00B34159" w:rsidP="001F7422">
            <w:pPr>
              <w:rPr>
                <w:rFonts w:ascii="Calibri" w:hAnsi="Calibri" w:cs="Calibri"/>
              </w:rPr>
            </w:pPr>
          </w:p>
        </w:tc>
      </w:tr>
      <w:tr w:rsidR="00B34159" w:rsidTr="001F7422">
        <w:trPr>
          <w:trHeight w:val="1544"/>
        </w:trPr>
        <w:tc>
          <w:tcPr>
            <w:tcW w:w="3073" w:type="dxa"/>
            <w:shd w:val="clear" w:color="auto" w:fill="D9D9D9"/>
          </w:tcPr>
          <w:p w:rsidR="00B34159" w:rsidRPr="00027EFE" w:rsidRDefault="00B34159" w:rsidP="001F7422">
            <w:pPr>
              <w:jc w:val="center"/>
              <w:rPr>
                <w:rFonts w:ascii="Calibri" w:hAnsi="Calibri" w:cs="Calibri"/>
              </w:rPr>
            </w:pPr>
            <w:r w:rsidRPr="00027EFE">
              <w:rPr>
                <w:rFonts w:ascii="Calibri" w:hAnsi="Calibri" w:cs="Calibri"/>
              </w:rPr>
              <w:t>Transition</w:t>
            </w:r>
          </w:p>
        </w:tc>
        <w:tc>
          <w:tcPr>
            <w:tcW w:w="3543" w:type="dxa"/>
            <w:shd w:val="clear" w:color="auto" w:fill="D9D9D9"/>
          </w:tcPr>
          <w:p w:rsidR="00B34159" w:rsidRPr="00027EFE" w:rsidRDefault="00B34159" w:rsidP="001F7422">
            <w:pPr>
              <w:jc w:val="center"/>
              <w:rPr>
                <w:rFonts w:ascii="Calibri" w:hAnsi="Calibri" w:cs="Calibri"/>
              </w:rPr>
            </w:pPr>
            <w:r w:rsidRPr="00027EFE">
              <w:rPr>
                <w:rFonts w:ascii="Calibri" w:hAnsi="Calibri" w:cs="Calibri"/>
              </w:rPr>
              <w:t>Physical/Emotional /Intellectual/Physiological</w:t>
            </w:r>
          </w:p>
        </w:tc>
        <w:tc>
          <w:tcPr>
            <w:tcW w:w="2444" w:type="dxa"/>
            <w:shd w:val="clear" w:color="auto" w:fill="D9D9D9"/>
          </w:tcPr>
          <w:p w:rsidR="00B34159" w:rsidRPr="00027EFE" w:rsidRDefault="00B34159" w:rsidP="001F7422">
            <w:pPr>
              <w:jc w:val="center"/>
              <w:rPr>
                <w:rFonts w:ascii="Calibri" w:hAnsi="Calibri" w:cs="Calibri"/>
              </w:rPr>
            </w:pPr>
            <w:r w:rsidRPr="00027EFE">
              <w:rPr>
                <w:rFonts w:ascii="Calibri" w:hAnsi="Calibri" w:cs="Calibri"/>
              </w:rPr>
              <w:t>Possible effect on young person</w:t>
            </w:r>
          </w:p>
        </w:tc>
        <w:tc>
          <w:tcPr>
            <w:tcW w:w="2430" w:type="dxa"/>
            <w:shd w:val="clear" w:color="auto" w:fill="D9D9D9"/>
          </w:tcPr>
          <w:p w:rsidR="00B34159" w:rsidRPr="00027EFE" w:rsidRDefault="00B34159" w:rsidP="001F7422">
            <w:pPr>
              <w:jc w:val="center"/>
              <w:rPr>
                <w:rFonts w:ascii="Calibri" w:hAnsi="Calibri" w:cs="Calibri"/>
              </w:rPr>
            </w:pPr>
            <w:r w:rsidRPr="00027EFE">
              <w:rPr>
                <w:rFonts w:ascii="Calibri" w:hAnsi="Calibri" w:cs="Calibri"/>
              </w:rPr>
              <w:t>What a positive relationship can provide to the young person going through the transition</w:t>
            </w:r>
          </w:p>
        </w:tc>
        <w:tc>
          <w:tcPr>
            <w:tcW w:w="2047" w:type="dxa"/>
            <w:shd w:val="clear" w:color="auto" w:fill="D9D9D9"/>
          </w:tcPr>
          <w:p w:rsidR="00B34159" w:rsidRPr="00027EFE" w:rsidRDefault="00B34159" w:rsidP="001F7422">
            <w:pPr>
              <w:jc w:val="center"/>
              <w:rPr>
                <w:rFonts w:ascii="Calibri" w:hAnsi="Calibri" w:cs="Calibri"/>
              </w:rPr>
            </w:pPr>
            <w:r w:rsidRPr="00027EFE">
              <w:rPr>
                <w:rFonts w:ascii="Calibri" w:hAnsi="Calibri" w:cs="Calibri"/>
              </w:rPr>
              <w:t>What do you think is the most effective kind of support that can be offered</w:t>
            </w:r>
          </w:p>
        </w:tc>
      </w:tr>
      <w:tr w:rsidR="00B34159" w:rsidTr="001F7422">
        <w:trPr>
          <w:trHeight w:val="1045"/>
        </w:trPr>
        <w:tc>
          <w:tcPr>
            <w:tcW w:w="3073" w:type="dxa"/>
            <w:shd w:val="clear" w:color="auto" w:fill="auto"/>
          </w:tcPr>
          <w:p w:rsidR="00B34159" w:rsidRPr="00027EFE" w:rsidRDefault="00B34159" w:rsidP="001F7422">
            <w:pPr>
              <w:jc w:val="center"/>
              <w:rPr>
                <w:rFonts w:ascii="Calibri" w:hAnsi="Calibri" w:cs="Calibri"/>
              </w:rPr>
            </w:pPr>
            <w:r w:rsidRPr="00027EFE">
              <w:rPr>
                <w:rFonts w:ascii="Calibri" w:hAnsi="Calibri" w:cs="Calibri"/>
              </w:rPr>
              <w:t>Long-term medical conditions</w:t>
            </w:r>
          </w:p>
        </w:tc>
        <w:tc>
          <w:tcPr>
            <w:tcW w:w="3543" w:type="dxa"/>
            <w:shd w:val="clear" w:color="auto" w:fill="auto"/>
          </w:tcPr>
          <w:p w:rsidR="00B34159" w:rsidRPr="00027EFE" w:rsidRDefault="00B34159" w:rsidP="001F7422">
            <w:pPr>
              <w:jc w:val="center"/>
              <w:rPr>
                <w:rFonts w:ascii="Calibri" w:hAnsi="Calibri" w:cs="Calibri"/>
              </w:rPr>
            </w:pPr>
          </w:p>
        </w:tc>
        <w:tc>
          <w:tcPr>
            <w:tcW w:w="2444" w:type="dxa"/>
            <w:shd w:val="clear" w:color="auto" w:fill="auto"/>
          </w:tcPr>
          <w:p w:rsidR="00B34159" w:rsidRDefault="00B34159" w:rsidP="001F7422">
            <w:pPr>
              <w:jc w:val="center"/>
            </w:pPr>
          </w:p>
        </w:tc>
        <w:tc>
          <w:tcPr>
            <w:tcW w:w="2430" w:type="dxa"/>
            <w:shd w:val="clear" w:color="auto" w:fill="auto"/>
          </w:tcPr>
          <w:p w:rsidR="00B34159" w:rsidRDefault="00B34159" w:rsidP="001F7422">
            <w:pPr>
              <w:jc w:val="center"/>
            </w:pPr>
          </w:p>
        </w:tc>
        <w:tc>
          <w:tcPr>
            <w:tcW w:w="2047" w:type="dxa"/>
            <w:shd w:val="clear" w:color="auto" w:fill="auto"/>
          </w:tcPr>
          <w:p w:rsidR="00B34159" w:rsidRDefault="00B34159" w:rsidP="001F7422">
            <w:pPr>
              <w:jc w:val="center"/>
            </w:pPr>
          </w:p>
        </w:tc>
      </w:tr>
      <w:tr w:rsidR="00B34159" w:rsidTr="001F7422">
        <w:trPr>
          <w:trHeight w:val="509"/>
        </w:trPr>
        <w:tc>
          <w:tcPr>
            <w:tcW w:w="3073" w:type="dxa"/>
            <w:shd w:val="clear" w:color="auto" w:fill="auto"/>
          </w:tcPr>
          <w:p w:rsidR="00B34159" w:rsidRPr="00027EFE" w:rsidRDefault="00B34159" w:rsidP="001F7422">
            <w:pPr>
              <w:jc w:val="center"/>
              <w:rPr>
                <w:rFonts w:ascii="Calibri" w:hAnsi="Calibri" w:cs="Calibri"/>
              </w:rPr>
            </w:pPr>
            <w:r w:rsidRPr="00027EFE">
              <w:rPr>
                <w:rFonts w:ascii="Calibri" w:hAnsi="Calibri" w:cs="Calibri"/>
              </w:rPr>
              <w:t>Bereavement</w:t>
            </w:r>
          </w:p>
        </w:tc>
        <w:tc>
          <w:tcPr>
            <w:tcW w:w="3543" w:type="dxa"/>
            <w:shd w:val="clear" w:color="auto" w:fill="auto"/>
          </w:tcPr>
          <w:p w:rsidR="00B34159" w:rsidRPr="00027EFE" w:rsidRDefault="00B34159" w:rsidP="001F7422">
            <w:pPr>
              <w:jc w:val="center"/>
              <w:rPr>
                <w:rFonts w:ascii="Calibri" w:hAnsi="Calibri" w:cs="Calibri"/>
              </w:rPr>
            </w:pPr>
          </w:p>
        </w:tc>
        <w:tc>
          <w:tcPr>
            <w:tcW w:w="2444" w:type="dxa"/>
            <w:shd w:val="clear" w:color="auto" w:fill="auto"/>
          </w:tcPr>
          <w:p w:rsidR="00B34159" w:rsidRDefault="00B34159" w:rsidP="001F7422">
            <w:pPr>
              <w:jc w:val="center"/>
            </w:pPr>
          </w:p>
        </w:tc>
        <w:tc>
          <w:tcPr>
            <w:tcW w:w="2430" w:type="dxa"/>
            <w:shd w:val="clear" w:color="auto" w:fill="auto"/>
          </w:tcPr>
          <w:p w:rsidR="00B34159" w:rsidRDefault="00B34159" w:rsidP="001F7422">
            <w:pPr>
              <w:jc w:val="center"/>
            </w:pPr>
          </w:p>
        </w:tc>
        <w:tc>
          <w:tcPr>
            <w:tcW w:w="2047" w:type="dxa"/>
            <w:shd w:val="clear" w:color="auto" w:fill="auto"/>
          </w:tcPr>
          <w:p w:rsidR="00B34159" w:rsidRDefault="00B34159" w:rsidP="001F7422">
            <w:pPr>
              <w:jc w:val="center"/>
            </w:pPr>
          </w:p>
        </w:tc>
      </w:tr>
      <w:tr w:rsidR="00B34159" w:rsidTr="001F7422">
        <w:trPr>
          <w:trHeight w:val="1045"/>
        </w:trPr>
        <w:tc>
          <w:tcPr>
            <w:tcW w:w="3073" w:type="dxa"/>
            <w:shd w:val="clear" w:color="auto" w:fill="auto"/>
          </w:tcPr>
          <w:p w:rsidR="00B34159" w:rsidRPr="00027EFE" w:rsidRDefault="00B34159" w:rsidP="001F7422">
            <w:pPr>
              <w:jc w:val="center"/>
              <w:rPr>
                <w:rFonts w:ascii="Calibri" w:hAnsi="Calibri" w:cs="Calibri"/>
              </w:rPr>
            </w:pPr>
            <w:r w:rsidRPr="00027EFE">
              <w:rPr>
                <w:rFonts w:ascii="Calibri" w:hAnsi="Calibri" w:cs="Calibri"/>
              </w:rPr>
              <w:t>Moving from primary to secondary</w:t>
            </w:r>
          </w:p>
        </w:tc>
        <w:tc>
          <w:tcPr>
            <w:tcW w:w="3543" w:type="dxa"/>
            <w:shd w:val="clear" w:color="auto" w:fill="auto"/>
          </w:tcPr>
          <w:p w:rsidR="00B34159" w:rsidRPr="00027EFE" w:rsidRDefault="00B34159" w:rsidP="001F7422">
            <w:pPr>
              <w:jc w:val="center"/>
              <w:rPr>
                <w:rFonts w:ascii="Calibri" w:hAnsi="Calibri" w:cs="Calibri"/>
              </w:rPr>
            </w:pPr>
          </w:p>
        </w:tc>
        <w:tc>
          <w:tcPr>
            <w:tcW w:w="2444" w:type="dxa"/>
            <w:shd w:val="clear" w:color="auto" w:fill="auto"/>
          </w:tcPr>
          <w:p w:rsidR="00B34159" w:rsidRDefault="00B34159" w:rsidP="001F7422">
            <w:pPr>
              <w:jc w:val="center"/>
            </w:pPr>
          </w:p>
        </w:tc>
        <w:tc>
          <w:tcPr>
            <w:tcW w:w="2430" w:type="dxa"/>
            <w:shd w:val="clear" w:color="auto" w:fill="auto"/>
          </w:tcPr>
          <w:p w:rsidR="00B34159" w:rsidRDefault="00B34159" w:rsidP="001F7422">
            <w:pPr>
              <w:jc w:val="center"/>
            </w:pPr>
          </w:p>
        </w:tc>
        <w:tc>
          <w:tcPr>
            <w:tcW w:w="2047" w:type="dxa"/>
            <w:shd w:val="clear" w:color="auto" w:fill="auto"/>
          </w:tcPr>
          <w:p w:rsidR="00B34159" w:rsidRDefault="00B34159" w:rsidP="001F7422">
            <w:pPr>
              <w:jc w:val="center"/>
            </w:pPr>
          </w:p>
        </w:tc>
      </w:tr>
      <w:tr w:rsidR="00B34159" w:rsidTr="001F7422">
        <w:trPr>
          <w:trHeight w:val="509"/>
        </w:trPr>
        <w:tc>
          <w:tcPr>
            <w:tcW w:w="3073" w:type="dxa"/>
            <w:shd w:val="clear" w:color="auto" w:fill="auto"/>
          </w:tcPr>
          <w:p w:rsidR="00B34159" w:rsidRPr="00027EFE" w:rsidRDefault="00B34159" w:rsidP="001F7422">
            <w:pPr>
              <w:jc w:val="center"/>
              <w:rPr>
                <w:rFonts w:ascii="Calibri" w:hAnsi="Calibri" w:cs="Calibri"/>
              </w:rPr>
            </w:pPr>
            <w:r w:rsidRPr="00027EFE">
              <w:rPr>
                <w:rFonts w:ascii="Calibri" w:hAnsi="Calibri" w:cs="Calibri"/>
              </w:rPr>
              <w:t>Moving school</w:t>
            </w:r>
          </w:p>
        </w:tc>
        <w:tc>
          <w:tcPr>
            <w:tcW w:w="3543" w:type="dxa"/>
            <w:shd w:val="clear" w:color="auto" w:fill="auto"/>
          </w:tcPr>
          <w:p w:rsidR="00B34159" w:rsidRPr="00027EFE" w:rsidRDefault="00B34159" w:rsidP="001F7422">
            <w:pPr>
              <w:jc w:val="center"/>
              <w:rPr>
                <w:rFonts w:ascii="Calibri" w:hAnsi="Calibri" w:cs="Calibri"/>
              </w:rPr>
            </w:pPr>
          </w:p>
        </w:tc>
        <w:tc>
          <w:tcPr>
            <w:tcW w:w="2444" w:type="dxa"/>
            <w:shd w:val="clear" w:color="auto" w:fill="auto"/>
          </w:tcPr>
          <w:p w:rsidR="00B34159" w:rsidRDefault="00B34159" w:rsidP="001F7422">
            <w:pPr>
              <w:jc w:val="center"/>
            </w:pPr>
          </w:p>
        </w:tc>
        <w:tc>
          <w:tcPr>
            <w:tcW w:w="2430" w:type="dxa"/>
            <w:shd w:val="clear" w:color="auto" w:fill="auto"/>
          </w:tcPr>
          <w:p w:rsidR="00B34159" w:rsidRDefault="00B34159" w:rsidP="001F7422">
            <w:pPr>
              <w:jc w:val="center"/>
            </w:pPr>
          </w:p>
        </w:tc>
        <w:tc>
          <w:tcPr>
            <w:tcW w:w="2047" w:type="dxa"/>
            <w:shd w:val="clear" w:color="auto" w:fill="auto"/>
          </w:tcPr>
          <w:p w:rsidR="00B34159" w:rsidRDefault="00B34159" w:rsidP="001F7422">
            <w:pPr>
              <w:jc w:val="center"/>
            </w:pPr>
          </w:p>
        </w:tc>
      </w:tr>
      <w:tr w:rsidR="00B34159" w:rsidTr="001F7422">
        <w:trPr>
          <w:trHeight w:val="1045"/>
        </w:trPr>
        <w:tc>
          <w:tcPr>
            <w:tcW w:w="3073" w:type="dxa"/>
            <w:shd w:val="clear" w:color="auto" w:fill="auto"/>
          </w:tcPr>
          <w:p w:rsidR="00B34159" w:rsidRPr="00027EFE" w:rsidRDefault="00B34159" w:rsidP="001F7422">
            <w:pPr>
              <w:jc w:val="center"/>
              <w:rPr>
                <w:rFonts w:ascii="Calibri" w:hAnsi="Calibri" w:cs="Calibri"/>
              </w:rPr>
            </w:pPr>
            <w:r w:rsidRPr="00027EFE">
              <w:rPr>
                <w:rFonts w:ascii="Calibri" w:hAnsi="Calibri" w:cs="Calibri"/>
              </w:rPr>
              <w:t>Moving from secondary to college/university</w:t>
            </w:r>
          </w:p>
        </w:tc>
        <w:tc>
          <w:tcPr>
            <w:tcW w:w="3543" w:type="dxa"/>
            <w:shd w:val="clear" w:color="auto" w:fill="auto"/>
          </w:tcPr>
          <w:p w:rsidR="00B34159" w:rsidRPr="00027EFE" w:rsidRDefault="00B34159" w:rsidP="001F7422">
            <w:pPr>
              <w:jc w:val="center"/>
              <w:rPr>
                <w:rFonts w:ascii="Calibri" w:hAnsi="Calibri" w:cs="Calibri"/>
              </w:rPr>
            </w:pPr>
          </w:p>
        </w:tc>
        <w:tc>
          <w:tcPr>
            <w:tcW w:w="2444" w:type="dxa"/>
            <w:shd w:val="clear" w:color="auto" w:fill="auto"/>
          </w:tcPr>
          <w:p w:rsidR="00B34159" w:rsidRDefault="00B34159" w:rsidP="001F7422">
            <w:pPr>
              <w:jc w:val="center"/>
            </w:pPr>
          </w:p>
        </w:tc>
        <w:tc>
          <w:tcPr>
            <w:tcW w:w="2430" w:type="dxa"/>
            <w:shd w:val="clear" w:color="auto" w:fill="auto"/>
          </w:tcPr>
          <w:p w:rsidR="00B34159" w:rsidRDefault="00B34159" w:rsidP="001F7422">
            <w:pPr>
              <w:jc w:val="center"/>
            </w:pPr>
          </w:p>
        </w:tc>
        <w:tc>
          <w:tcPr>
            <w:tcW w:w="2047" w:type="dxa"/>
            <w:shd w:val="clear" w:color="auto" w:fill="auto"/>
          </w:tcPr>
          <w:p w:rsidR="00B34159" w:rsidRDefault="00B34159" w:rsidP="001F7422">
            <w:pPr>
              <w:jc w:val="center"/>
            </w:pPr>
          </w:p>
        </w:tc>
      </w:tr>
      <w:tr w:rsidR="00B34159" w:rsidTr="001F7422">
        <w:trPr>
          <w:trHeight w:val="509"/>
        </w:trPr>
        <w:tc>
          <w:tcPr>
            <w:tcW w:w="3073" w:type="dxa"/>
            <w:shd w:val="clear" w:color="auto" w:fill="auto"/>
          </w:tcPr>
          <w:p w:rsidR="00B34159" w:rsidRPr="00027EFE" w:rsidRDefault="00B34159" w:rsidP="001F7422">
            <w:pPr>
              <w:jc w:val="center"/>
              <w:rPr>
                <w:rFonts w:ascii="Calibri" w:hAnsi="Calibri" w:cs="Calibri"/>
              </w:rPr>
            </w:pPr>
            <w:r w:rsidRPr="00027EFE">
              <w:rPr>
                <w:rFonts w:ascii="Calibri" w:hAnsi="Calibri" w:cs="Calibri"/>
              </w:rPr>
              <w:t>Moving home</w:t>
            </w:r>
          </w:p>
        </w:tc>
        <w:tc>
          <w:tcPr>
            <w:tcW w:w="3543" w:type="dxa"/>
            <w:shd w:val="clear" w:color="auto" w:fill="auto"/>
          </w:tcPr>
          <w:p w:rsidR="00B34159" w:rsidRPr="00027EFE" w:rsidRDefault="00B34159" w:rsidP="001F7422">
            <w:pPr>
              <w:jc w:val="center"/>
              <w:rPr>
                <w:rFonts w:ascii="Calibri" w:hAnsi="Calibri" w:cs="Calibri"/>
              </w:rPr>
            </w:pPr>
          </w:p>
        </w:tc>
        <w:tc>
          <w:tcPr>
            <w:tcW w:w="2444" w:type="dxa"/>
            <w:shd w:val="clear" w:color="auto" w:fill="auto"/>
          </w:tcPr>
          <w:p w:rsidR="00B34159" w:rsidRDefault="00B34159" w:rsidP="001F7422">
            <w:pPr>
              <w:jc w:val="center"/>
            </w:pPr>
          </w:p>
        </w:tc>
        <w:tc>
          <w:tcPr>
            <w:tcW w:w="2430" w:type="dxa"/>
            <w:shd w:val="clear" w:color="auto" w:fill="auto"/>
          </w:tcPr>
          <w:p w:rsidR="00B34159" w:rsidRDefault="00B34159" w:rsidP="001F7422">
            <w:pPr>
              <w:jc w:val="center"/>
            </w:pPr>
          </w:p>
        </w:tc>
        <w:tc>
          <w:tcPr>
            <w:tcW w:w="2047" w:type="dxa"/>
            <w:shd w:val="clear" w:color="auto" w:fill="auto"/>
          </w:tcPr>
          <w:p w:rsidR="00B34159" w:rsidRDefault="00B34159" w:rsidP="001F7422">
            <w:pPr>
              <w:jc w:val="center"/>
            </w:pPr>
          </w:p>
        </w:tc>
      </w:tr>
      <w:tr w:rsidR="00B34159" w:rsidTr="001F7422">
        <w:trPr>
          <w:trHeight w:val="509"/>
        </w:trPr>
        <w:tc>
          <w:tcPr>
            <w:tcW w:w="3073" w:type="dxa"/>
            <w:shd w:val="clear" w:color="auto" w:fill="auto"/>
          </w:tcPr>
          <w:p w:rsidR="00B34159" w:rsidRPr="00027EFE" w:rsidRDefault="00B34159" w:rsidP="001F7422">
            <w:pPr>
              <w:jc w:val="center"/>
              <w:rPr>
                <w:rFonts w:ascii="Calibri" w:hAnsi="Calibri" w:cs="Calibri"/>
              </w:rPr>
            </w:pPr>
            <w:r w:rsidRPr="00027EFE">
              <w:rPr>
                <w:rFonts w:ascii="Calibri" w:hAnsi="Calibri" w:cs="Calibri"/>
              </w:rPr>
              <w:t>Moving locality</w:t>
            </w:r>
          </w:p>
        </w:tc>
        <w:tc>
          <w:tcPr>
            <w:tcW w:w="3543" w:type="dxa"/>
            <w:shd w:val="clear" w:color="auto" w:fill="auto"/>
          </w:tcPr>
          <w:p w:rsidR="00B34159" w:rsidRPr="00027EFE" w:rsidRDefault="00B34159" w:rsidP="001F7422">
            <w:pPr>
              <w:jc w:val="center"/>
              <w:rPr>
                <w:rFonts w:ascii="Calibri" w:hAnsi="Calibri" w:cs="Calibri"/>
              </w:rPr>
            </w:pPr>
          </w:p>
        </w:tc>
        <w:tc>
          <w:tcPr>
            <w:tcW w:w="2444" w:type="dxa"/>
            <w:shd w:val="clear" w:color="auto" w:fill="auto"/>
          </w:tcPr>
          <w:p w:rsidR="00B34159" w:rsidRDefault="00B34159" w:rsidP="001F7422">
            <w:pPr>
              <w:jc w:val="center"/>
            </w:pPr>
          </w:p>
        </w:tc>
        <w:tc>
          <w:tcPr>
            <w:tcW w:w="2430" w:type="dxa"/>
            <w:shd w:val="clear" w:color="auto" w:fill="auto"/>
          </w:tcPr>
          <w:p w:rsidR="00B34159" w:rsidRDefault="00B34159" w:rsidP="001F7422">
            <w:pPr>
              <w:jc w:val="center"/>
            </w:pPr>
          </w:p>
        </w:tc>
        <w:tc>
          <w:tcPr>
            <w:tcW w:w="2047" w:type="dxa"/>
            <w:shd w:val="clear" w:color="auto" w:fill="auto"/>
          </w:tcPr>
          <w:p w:rsidR="00B34159" w:rsidRDefault="00B34159" w:rsidP="001F7422">
            <w:pPr>
              <w:jc w:val="center"/>
            </w:pPr>
          </w:p>
        </w:tc>
      </w:tr>
      <w:tr w:rsidR="00B34159" w:rsidTr="001F7422">
        <w:trPr>
          <w:trHeight w:val="509"/>
        </w:trPr>
        <w:tc>
          <w:tcPr>
            <w:tcW w:w="3073" w:type="dxa"/>
            <w:shd w:val="clear" w:color="auto" w:fill="auto"/>
          </w:tcPr>
          <w:p w:rsidR="00B34159" w:rsidRPr="00027EFE" w:rsidRDefault="00B34159" w:rsidP="001F7422">
            <w:pPr>
              <w:jc w:val="center"/>
              <w:rPr>
                <w:rFonts w:ascii="Calibri" w:hAnsi="Calibri" w:cs="Calibri"/>
              </w:rPr>
            </w:pPr>
            <w:r w:rsidRPr="00027EFE">
              <w:rPr>
                <w:rFonts w:ascii="Calibri" w:hAnsi="Calibri" w:cs="Calibri"/>
              </w:rPr>
              <w:lastRenderedPageBreak/>
              <w:t>Starting/leaving School</w:t>
            </w:r>
          </w:p>
        </w:tc>
        <w:tc>
          <w:tcPr>
            <w:tcW w:w="3543" w:type="dxa"/>
            <w:shd w:val="clear" w:color="auto" w:fill="auto"/>
          </w:tcPr>
          <w:p w:rsidR="00B34159" w:rsidRPr="00027EFE" w:rsidRDefault="00B34159" w:rsidP="001F7422">
            <w:pPr>
              <w:jc w:val="center"/>
              <w:rPr>
                <w:rFonts w:ascii="Calibri" w:hAnsi="Calibri" w:cs="Calibri"/>
              </w:rPr>
            </w:pPr>
          </w:p>
        </w:tc>
        <w:tc>
          <w:tcPr>
            <w:tcW w:w="2444" w:type="dxa"/>
            <w:shd w:val="clear" w:color="auto" w:fill="auto"/>
          </w:tcPr>
          <w:p w:rsidR="00B34159" w:rsidRDefault="00B34159" w:rsidP="001F7422">
            <w:pPr>
              <w:jc w:val="center"/>
            </w:pPr>
          </w:p>
        </w:tc>
        <w:tc>
          <w:tcPr>
            <w:tcW w:w="2430" w:type="dxa"/>
            <w:shd w:val="clear" w:color="auto" w:fill="auto"/>
          </w:tcPr>
          <w:p w:rsidR="00B34159" w:rsidRDefault="00B34159" w:rsidP="001F7422">
            <w:pPr>
              <w:jc w:val="center"/>
            </w:pPr>
          </w:p>
        </w:tc>
        <w:tc>
          <w:tcPr>
            <w:tcW w:w="2047" w:type="dxa"/>
            <w:shd w:val="clear" w:color="auto" w:fill="auto"/>
          </w:tcPr>
          <w:p w:rsidR="00B34159" w:rsidRDefault="00B34159" w:rsidP="001F7422">
            <w:pPr>
              <w:jc w:val="center"/>
            </w:pPr>
          </w:p>
        </w:tc>
      </w:tr>
      <w:tr w:rsidR="00B34159" w:rsidTr="001F7422">
        <w:trPr>
          <w:trHeight w:val="535"/>
        </w:trPr>
        <w:tc>
          <w:tcPr>
            <w:tcW w:w="3073" w:type="dxa"/>
            <w:shd w:val="clear" w:color="auto" w:fill="auto"/>
          </w:tcPr>
          <w:p w:rsidR="00B34159" w:rsidRPr="00027EFE" w:rsidRDefault="00B34159" w:rsidP="001F7422">
            <w:pPr>
              <w:jc w:val="center"/>
              <w:rPr>
                <w:rFonts w:ascii="Calibri" w:hAnsi="Calibri" w:cs="Calibri"/>
              </w:rPr>
            </w:pPr>
            <w:r w:rsidRPr="00027EFE">
              <w:rPr>
                <w:rFonts w:ascii="Calibri" w:hAnsi="Calibri" w:cs="Calibri"/>
              </w:rPr>
              <w:t>Puberty</w:t>
            </w:r>
          </w:p>
        </w:tc>
        <w:tc>
          <w:tcPr>
            <w:tcW w:w="3543" w:type="dxa"/>
            <w:shd w:val="clear" w:color="auto" w:fill="auto"/>
          </w:tcPr>
          <w:p w:rsidR="00B34159" w:rsidRPr="00027EFE" w:rsidRDefault="00B34159" w:rsidP="001F7422">
            <w:pPr>
              <w:jc w:val="center"/>
              <w:rPr>
                <w:rFonts w:ascii="Calibri" w:hAnsi="Calibri" w:cs="Calibri"/>
              </w:rPr>
            </w:pPr>
          </w:p>
        </w:tc>
        <w:tc>
          <w:tcPr>
            <w:tcW w:w="2444" w:type="dxa"/>
            <w:shd w:val="clear" w:color="auto" w:fill="auto"/>
          </w:tcPr>
          <w:p w:rsidR="00B34159" w:rsidRDefault="00B34159" w:rsidP="001F7422">
            <w:pPr>
              <w:jc w:val="center"/>
            </w:pPr>
          </w:p>
        </w:tc>
        <w:tc>
          <w:tcPr>
            <w:tcW w:w="2430" w:type="dxa"/>
            <w:shd w:val="clear" w:color="auto" w:fill="auto"/>
          </w:tcPr>
          <w:p w:rsidR="00B34159" w:rsidRDefault="00B34159" w:rsidP="001F7422">
            <w:pPr>
              <w:jc w:val="center"/>
            </w:pPr>
          </w:p>
        </w:tc>
        <w:tc>
          <w:tcPr>
            <w:tcW w:w="2047" w:type="dxa"/>
            <w:shd w:val="clear" w:color="auto" w:fill="auto"/>
          </w:tcPr>
          <w:p w:rsidR="00B34159" w:rsidRDefault="00B34159" w:rsidP="001F7422">
            <w:pPr>
              <w:jc w:val="center"/>
            </w:pPr>
          </w:p>
        </w:tc>
      </w:tr>
    </w:tbl>
    <w:p w:rsidR="00B34159" w:rsidRDefault="00B34159" w:rsidP="00B34159"/>
    <w:p w:rsidR="00B34159" w:rsidRDefault="00B34159" w:rsidP="00B34159">
      <w:pPr>
        <w:jc w:val="center"/>
      </w:pPr>
    </w:p>
    <w:p w:rsidR="00B34159" w:rsidRDefault="00B34159" w:rsidP="00B34159">
      <w:pPr>
        <w:jc w:val="center"/>
      </w:pPr>
    </w:p>
    <w:p w:rsidR="00B34159" w:rsidRDefault="00B34159" w:rsidP="00B34159">
      <w:pPr>
        <w:jc w:val="center"/>
      </w:pPr>
    </w:p>
    <w:p w:rsidR="00B34159" w:rsidRPr="00B4154F" w:rsidRDefault="00B34159" w:rsidP="00B34159">
      <w:r w:rsidRPr="00027EFE">
        <w:rPr>
          <w:rFonts w:ascii="Calibri" w:hAnsi="Calibri" w:cs="Calibri"/>
          <w:b/>
        </w:rPr>
        <w:t xml:space="preserve">Provide a personal reflection of a time when you supported a young person through a transition in their lives? </w:t>
      </w:r>
    </w:p>
    <w:p w:rsidR="00B34159" w:rsidRPr="00027EFE" w:rsidRDefault="00B34159" w:rsidP="00B34159">
      <w:pPr>
        <w:numPr>
          <w:ilvl w:val="0"/>
          <w:numId w:val="23"/>
        </w:numPr>
        <w:rPr>
          <w:rFonts w:ascii="Calibri" w:hAnsi="Calibri" w:cs="Calibri"/>
        </w:rPr>
      </w:pPr>
      <w:r w:rsidRPr="00027EFE">
        <w:rPr>
          <w:rFonts w:ascii="Calibri" w:hAnsi="Calibri" w:cs="Calibri"/>
        </w:rPr>
        <w:t>What kind of support did you provide and what was most effective? E.g. individual /multi-agency</w:t>
      </w:r>
    </w:p>
    <w:p w:rsidR="00B34159" w:rsidRPr="00027EFE" w:rsidRDefault="00B34159" w:rsidP="00B34159">
      <w:pPr>
        <w:numPr>
          <w:ilvl w:val="0"/>
          <w:numId w:val="23"/>
        </w:numPr>
        <w:rPr>
          <w:rFonts w:ascii="Calibri" w:hAnsi="Calibri" w:cs="Calibri"/>
        </w:rPr>
      </w:pPr>
      <w:r w:rsidRPr="00027EFE">
        <w:rPr>
          <w:rFonts w:ascii="Calibri" w:hAnsi="Calibri" w:cs="Calibri"/>
        </w:rPr>
        <w:t xml:space="preserve">What informed your choices e.g. training or personal experience? </w:t>
      </w:r>
    </w:p>
    <w:p w:rsidR="00B34159" w:rsidRPr="00027EFE" w:rsidRDefault="00B34159" w:rsidP="00B34159">
      <w:pPr>
        <w:numPr>
          <w:ilvl w:val="0"/>
          <w:numId w:val="23"/>
        </w:numPr>
        <w:rPr>
          <w:rFonts w:ascii="Calibri" w:hAnsi="Calibri" w:cs="Calibri"/>
        </w:rPr>
      </w:pPr>
      <w:r w:rsidRPr="00027EFE">
        <w:rPr>
          <w:rFonts w:ascii="Calibri" w:hAnsi="Calibri" w:cs="Calibri"/>
        </w:rPr>
        <w:t>Describe what skills and techniques you used to develop a positive relationship?</w:t>
      </w:r>
    </w:p>
    <w:p w:rsidR="00B34159" w:rsidRPr="00027EFE" w:rsidRDefault="00B34159" w:rsidP="00B34159">
      <w:pPr>
        <w:numPr>
          <w:ilvl w:val="0"/>
          <w:numId w:val="23"/>
        </w:numPr>
        <w:rPr>
          <w:rFonts w:ascii="Calibri" w:hAnsi="Calibri" w:cs="Calibri"/>
        </w:rPr>
      </w:pPr>
      <w:r w:rsidRPr="00027EFE">
        <w:rPr>
          <w:rFonts w:ascii="Calibri" w:hAnsi="Calibri" w:cs="Calibri"/>
        </w:rPr>
        <w:t>Describe the outcomes and effect on the young person having built a positive relationship with you.</w:t>
      </w:r>
    </w:p>
    <w:p w:rsidR="00B34159" w:rsidRPr="00027EFE" w:rsidRDefault="00B34159" w:rsidP="00B34159">
      <w:pPr>
        <w:numPr>
          <w:ilvl w:val="0"/>
          <w:numId w:val="23"/>
        </w:numPr>
        <w:rPr>
          <w:rFonts w:ascii="Calibri" w:hAnsi="Calibri" w:cs="Calibri"/>
        </w:rPr>
      </w:pPr>
      <w:r w:rsidRPr="00027EFE">
        <w:rPr>
          <w:rFonts w:ascii="Calibri" w:hAnsi="Calibri" w:cs="Calibri"/>
        </w:rPr>
        <w:t>Comment on how the young person navigated the transition with regard to the support provided.</w:t>
      </w:r>
    </w:p>
    <w:p w:rsidR="00B34159" w:rsidRPr="00027EFE" w:rsidRDefault="00B34159" w:rsidP="00B34159">
      <w:pPr>
        <w:jc w:val="center"/>
        <w:rPr>
          <w:rFonts w:ascii="Calibri" w:hAnsi="Calibri" w:cs="Calibri"/>
        </w:rPr>
      </w:pPr>
    </w:p>
    <w:p w:rsidR="00B34159" w:rsidRPr="00027EFE" w:rsidRDefault="00B34159" w:rsidP="00B34159">
      <w:pPr>
        <w:jc w:val="center"/>
        <w:rPr>
          <w:rFonts w:ascii="Calibri" w:hAnsi="Calibri" w:cs="Calibri"/>
        </w:rPr>
      </w:pPr>
    </w:p>
    <w:p w:rsidR="00B34159" w:rsidRDefault="00B34159" w:rsidP="00B34159">
      <w:pPr>
        <w:jc w:val="center"/>
      </w:pPr>
    </w:p>
    <w:p w:rsidR="00B34159" w:rsidRDefault="00B34159" w:rsidP="00B34159">
      <w:pPr>
        <w:jc w:val="center"/>
      </w:pPr>
    </w:p>
    <w:p w:rsidR="00B34159" w:rsidRDefault="00B34159" w:rsidP="00B34159">
      <w:pPr>
        <w:jc w:val="center"/>
      </w:pPr>
    </w:p>
    <w:p w:rsidR="00B34159" w:rsidRDefault="00B34159" w:rsidP="00B34159">
      <w:pPr>
        <w:jc w:val="center"/>
      </w:pPr>
    </w:p>
    <w:p w:rsidR="00B34159" w:rsidRDefault="00B34159" w:rsidP="00B34159">
      <w:pPr>
        <w:jc w:val="center"/>
      </w:pPr>
    </w:p>
    <w:p w:rsidR="00B34159" w:rsidRDefault="00B34159" w:rsidP="00B34159">
      <w:pPr>
        <w:jc w:val="center"/>
      </w:pPr>
    </w:p>
    <w:p w:rsidR="00B34159" w:rsidRDefault="00B34159" w:rsidP="00B34159">
      <w:pPr>
        <w:jc w:val="center"/>
      </w:pPr>
    </w:p>
    <w:p w:rsidR="00B34159" w:rsidRDefault="00B34159" w:rsidP="00B34159">
      <w:pPr>
        <w:jc w:val="center"/>
      </w:pPr>
      <w:r>
        <w:t xml:space="preserve">              </w:t>
      </w:r>
    </w:p>
    <w:p w:rsidR="00B34159" w:rsidRDefault="00B34159" w:rsidP="00B34159">
      <w:pPr>
        <w:jc w:val="center"/>
      </w:pPr>
    </w:p>
    <w:p w:rsidR="00B34159" w:rsidRDefault="00B34159" w:rsidP="00B34159">
      <w:pPr>
        <w:jc w:val="center"/>
      </w:pPr>
    </w:p>
    <w:p w:rsidR="00B34159" w:rsidRDefault="00B34159" w:rsidP="00B34159">
      <w:pPr>
        <w:jc w:val="center"/>
      </w:pPr>
    </w:p>
    <w:p w:rsidR="00B34159" w:rsidRDefault="00B34159" w:rsidP="00B34159">
      <w:pPr>
        <w:jc w:val="center"/>
      </w:pPr>
    </w:p>
    <w:p w:rsidR="00B34159" w:rsidRDefault="00B34159" w:rsidP="00B34159">
      <w:pPr>
        <w:jc w:val="center"/>
      </w:pPr>
    </w:p>
    <w:p w:rsidR="00B34159" w:rsidRDefault="00B34159" w:rsidP="00B34159">
      <w:pPr>
        <w:jc w:val="center"/>
      </w:pPr>
    </w:p>
    <w:p w:rsidR="00B34159" w:rsidRDefault="00B34159" w:rsidP="00B34159">
      <w:pPr>
        <w:pStyle w:val="BodyText3"/>
        <w:rPr>
          <w:sz w:val="22"/>
          <w:szCs w:val="22"/>
        </w:rPr>
      </w:pPr>
      <w:r>
        <w:br w:type="page"/>
      </w:r>
      <w:r>
        <w:rPr>
          <w:sz w:val="22"/>
          <w:szCs w:val="22"/>
        </w:rPr>
        <w:lastRenderedPageBreak/>
        <w:t xml:space="preserve"> </w:t>
      </w:r>
    </w:p>
    <w:p w:rsidR="00B34159" w:rsidRDefault="00B34159" w:rsidP="00B34159">
      <w:pPr>
        <w:jc w:val="center"/>
      </w:pPr>
    </w:p>
    <w:p w:rsidR="00B34159" w:rsidRDefault="00B34159" w:rsidP="007F1E2F">
      <w:bookmarkStart w:id="0" w:name="_GoBack"/>
      <w:bookmarkEnd w:id="0"/>
    </w:p>
    <w:p w:rsidR="007F1E2F" w:rsidRDefault="007F1E2F"/>
    <w:sectPr w:rsidR="007F1E2F" w:rsidSect="002D78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294"/>
    <w:multiLevelType w:val="multilevel"/>
    <w:tmpl w:val="3826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E7356"/>
    <w:multiLevelType w:val="multilevel"/>
    <w:tmpl w:val="000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D3FAA"/>
    <w:multiLevelType w:val="hybridMultilevel"/>
    <w:tmpl w:val="2E806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AF66E6"/>
    <w:multiLevelType w:val="multilevel"/>
    <w:tmpl w:val="8BEC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C11E3"/>
    <w:multiLevelType w:val="multilevel"/>
    <w:tmpl w:val="DF0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922F5"/>
    <w:multiLevelType w:val="multilevel"/>
    <w:tmpl w:val="B642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12E89"/>
    <w:multiLevelType w:val="hybridMultilevel"/>
    <w:tmpl w:val="E2D2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205396"/>
    <w:multiLevelType w:val="multilevel"/>
    <w:tmpl w:val="F7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C5C1D"/>
    <w:multiLevelType w:val="multilevel"/>
    <w:tmpl w:val="3A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A05FC"/>
    <w:multiLevelType w:val="multilevel"/>
    <w:tmpl w:val="A81A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B3DAC"/>
    <w:multiLevelType w:val="multilevel"/>
    <w:tmpl w:val="6D78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C401C"/>
    <w:multiLevelType w:val="multilevel"/>
    <w:tmpl w:val="5BD6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C05"/>
    <w:multiLevelType w:val="multilevel"/>
    <w:tmpl w:val="362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A2E14"/>
    <w:multiLevelType w:val="hybridMultilevel"/>
    <w:tmpl w:val="BD087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A92595"/>
    <w:multiLevelType w:val="multilevel"/>
    <w:tmpl w:val="155C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30DA0"/>
    <w:multiLevelType w:val="multilevel"/>
    <w:tmpl w:val="EAD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F31A24"/>
    <w:multiLevelType w:val="multilevel"/>
    <w:tmpl w:val="1184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62139A"/>
    <w:multiLevelType w:val="hybridMultilevel"/>
    <w:tmpl w:val="603A1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023699"/>
    <w:multiLevelType w:val="hybridMultilevel"/>
    <w:tmpl w:val="7674D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CF821D1"/>
    <w:multiLevelType w:val="multilevel"/>
    <w:tmpl w:val="0226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672816"/>
    <w:multiLevelType w:val="multilevel"/>
    <w:tmpl w:val="270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7C1457"/>
    <w:multiLevelType w:val="multilevel"/>
    <w:tmpl w:val="110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606C7"/>
    <w:multiLevelType w:val="multilevel"/>
    <w:tmpl w:val="7FD6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3"/>
  </w:num>
  <w:num w:numId="4">
    <w:abstractNumId w:val="17"/>
  </w:num>
  <w:num w:numId="5">
    <w:abstractNumId w:val="0"/>
  </w:num>
  <w:num w:numId="6">
    <w:abstractNumId w:val="21"/>
  </w:num>
  <w:num w:numId="7">
    <w:abstractNumId w:val="15"/>
  </w:num>
  <w:num w:numId="8">
    <w:abstractNumId w:val="20"/>
  </w:num>
  <w:num w:numId="9">
    <w:abstractNumId w:val="7"/>
  </w:num>
  <w:num w:numId="10">
    <w:abstractNumId w:val="3"/>
  </w:num>
  <w:num w:numId="11">
    <w:abstractNumId w:val="10"/>
  </w:num>
  <w:num w:numId="12">
    <w:abstractNumId w:val="12"/>
  </w:num>
  <w:num w:numId="13">
    <w:abstractNumId w:val="9"/>
  </w:num>
  <w:num w:numId="14">
    <w:abstractNumId w:val="19"/>
  </w:num>
  <w:num w:numId="15">
    <w:abstractNumId w:val="14"/>
  </w:num>
  <w:num w:numId="16">
    <w:abstractNumId w:val="16"/>
  </w:num>
  <w:num w:numId="17">
    <w:abstractNumId w:val="11"/>
  </w:num>
  <w:num w:numId="18">
    <w:abstractNumId w:val="22"/>
  </w:num>
  <w:num w:numId="19">
    <w:abstractNumId w:val="1"/>
  </w:num>
  <w:num w:numId="20">
    <w:abstractNumId w:val="8"/>
  </w:num>
  <w:num w:numId="21">
    <w:abstractNumId w:val="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47"/>
    <w:rsid w:val="002D7847"/>
    <w:rsid w:val="003024F0"/>
    <w:rsid w:val="00430BB6"/>
    <w:rsid w:val="007F1E2F"/>
    <w:rsid w:val="00B34159"/>
    <w:rsid w:val="00B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78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D78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847"/>
    <w:pPr>
      <w:tabs>
        <w:tab w:val="center" w:pos="4320"/>
        <w:tab w:val="right" w:pos="8640"/>
      </w:tabs>
    </w:pPr>
  </w:style>
  <w:style w:type="character" w:customStyle="1" w:styleId="HeaderChar">
    <w:name w:val="Header Char"/>
    <w:basedOn w:val="DefaultParagraphFont"/>
    <w:link w:val="Header"/>
    <w:rsid w:val="002D784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784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2D784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F1E2F"/>
    <w:pPr>
      <w:spacing w:before="100" w:beforeAutospacing="1" w:after="100" w:afterAutospacing="1"/>
    </w:pPr>
    <w:rPr>
      <w:lang w:eastAsia="en-GB"/>
    </w:rPr>
  </w:style>
  <w:style w:type="paragraph" w:styleId="BodyText3">
    <w:name w:val="Body Text 3"/>
    <w:basedOn w:val="Normal"/>
    <w:link w:val="BodyText3Char"/>
    <w:rsid w:val="00B34159"/>
    <w:pPr>
      <w:spacing w:after="120"/>
    </w:pPr>
    <w:rPr>
      <w:sz w:val="16"/>
      <w:szCs w:val="16"/>
    </w:rPr>
  </w:style>
  <w:style w:type="character" w:customStyle="1" w:styleId="BodyText3Char">
    <w:name w:val="Body Text 3 Char"/>
    <w:basedOn w:val="DefaultParagraphFont"/>
    <w:link w:val="BodyText3"/>
    <w:rsid w:val="00B34159"/>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78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D78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847"/>
    <w:pPr>
      <w:tabs>
        <w:tab w:val="center" w:pos="4320"/>
        <w:tab w:val="right" w:pos="8640"/>
      </w:tabs>
    </w:pPr>
  </w:style>
  <w:style w:type="character" w:customStyle="1" w:styleId="HeaderChar">
    <w:name w:val="Header Char"/>
    <w:basedOn w:val="DefaultParagraphFont"/>
    <w:link w:val="Header"/>
    <w:rsid w:val="002D784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784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2D784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F1E2F"/>
    <w:pPr>
      <w:spacing w:before="100" w:beforeAutospacing="1" w:after="100" w:afterAutospacing="1"/>
    </w:pPr>
    <w:rPr>
      <w:lang w:eastAsia="en-GB"/>
    </w:rPr>
  </w:style>
  <w:style w:type="paragraph" w:styleId="BodyText3">
    <w:name w:val="Body Text 3"/>
    <w:basedOn w:val="Normal"/>
    <w:link w:val="BodyText3Char"/>
    <w:rsid w:val="00B34159"/>
    <w:pPr>
      <w:spacing w:after="120"/>
    </w:pPr>
    <w:rPr>
      <w:sz w:val="16"/>
      <w:szCs w:val="16"/>
    </w:rPr>
  </w:style>
  <w:style w:type="character" w:customStyle="1" w:styleId="BodyText3Char">
    <w:name w:val="Body Text 3 Char"/>
    <w:basedOn w:val="DefaultParagraphFont"/>
    <w:link w:val="BodyText3"/>
    <w:rsid w:val="00B3415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2</cp:revision>
  <dcterms:created xsi:type="dcterms:W3CDTF">2013-09-18T09:11:00Z</dcterms:created>
  <dcterms:modified xsi:type="dcterms:W3CDTF">2013-09-18T09:11:00Z</dcterms:modified>
</cp:coreProperties>
</file>